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0A04549" w:rsidR="003A67FC" w:rsidRPr="00FD6397" w:rsidRDefault="00887E17" w:rsidP="00FD6397">
      <w:pPr>
        <w:spacing w:after="0" w:line="240" w:lineRule="auto"/>
        <w:ind w:left="1134" w:right="1020"/>
        <w:jc w:val="both"/>
        <w:rPr>
          <w:rFonts w:ascii="Arial" w:eastAsia="Courier New" w:hAnsi="Arial" w:cs="Arial"/>
          <w:b/>
          <w:i/>
        </w:rPr>
      </w:pPr>
      <w:r w:rsidRPr="00FD6397">
        <w:rPr>
          <w:rFonts w:ascii="Arial" w:eastAsia="Courier New" w:hAnsi="Arial" w:cs="Arial"/>
          <w:b/>
          <w:i/>
          <w:u w:val="single"/>
        </w:rPr>
        <w:t>NOTA BENE</w:t>
      </w:r>
      <w:r w:rsidR="00815539" w:rsidRPr="00FD6397">
        <w:rPr>
          <w:rFonts w:ascii="Arial" w:eastAsia="Courier New" w:hAnsi="Arial" w:cs="Arial"/>
          <w:b/>
          <w:i/>
        </w:rPr>
        <w:t xml:space="preserve">: </w:t>
      </w:r>
      <w:r w:rsidR="00815539" w:rsidRPr="00FD6397">
        <w:rPr>
          <w:rFonts w:ascii="Arial" w:eastAsia="Courier New" w:hAnsi="Arial" w:cs="Arial"/>
          <w:b/>
          <w:i/>
          <w:u w:val="single"/>
        </w:rPr>
        <w:t xml:space="preserve">il presente documento è semplicemente un </w:t>
      </w:r>
      <w:r w:rsidRPr="00FD6397">
        <w:rPr>
          <w:rFonts w:ascii="Arial" w:eastAsia="Courier New" w:hAnsi="Arial" w:cs="Arial"/>
          <w:b/>
          <w:i/>
          <w:u w:val="single"/>
        </w:rPr>
        <w:t>FAC SIMILE</w:t>
      </w:r>
      <w:r w:rsidR="00815539" w:rsidRPr="00FD6397">
        <w:rPr>
          <w:rFonts w:ascii="Arial" w:eastAsia="Courier New" w:hAnsi="Arial" w:cs="Arial"/>
          <w:b/>
          <w:i/>
        </w:rPr>
        <w:t xml:space="preserve">, un esempio tra le </w:t>
      </w:r>
      <w:r w:rsidRPr="00FD6397">
        <w:rPr>
          <w:rFonts w:ascii="Arial" w:eastAsia="Courier New" w:hAnsi="Arial" w:cs="Arial"/>
          <w:b/>
          <w:i/>
        </w:rPr>
        <w:t>diverse alternative possibili. P</w:t>
      </w:r>
      <w:r w:rsidR="00815539" w:rsidRPr="00FD6397">
        <w:rPr>
          <w:rFonts w:ascii="Arial" w:eastAsia="Courier New" w:hAnsi="Arial" w:cs="Arial"/>
          <w:b/>
          <w:i/>
        </w:rPr>
        <w:t>er questo non è da intendersi come obbligatorio, esaustivo o vincolante, ma può essere utilizzato come modello</w:t>
      </w:r>
      <w:r w:rsidRPr="00FD6397">
        <w:rPr>
          <w:rFonts w:ascii="Arial" w:eastAsia="Courier New" w:hAnsi="Arial" w:cs="Arial"/>
          <w:b/>
          <w:i/>
        </w:rPr>
        <w:t xml:space="preserve"> da riadattare in ba</w:t>
      </w:r>
      <w:r w:rsidR="00815539" w:rsidRPr="00FD6397">
        <w:rPr>
          <w:rFonts w:ascii="Arial" w:eastAsia="Courier New" w:hAnsi="Arial" w:cs="Arial"/>
          <w:b/>
          <w:i/>
        </w:rPr>
        <w:t>se alle esigenze specifiche</w:t>
      </w:r>
      <w:r w:rsidRPr="00FD6397">
        <w:rPr>
          <w:rFonts w:ascii="Arial" w:eastAsia="Courier New" w:hAnsi="Arial" w:cs="Arial"/>
          <w:b/>
          <w:i/>
        </w:rPr>
        <w:t>. Q</w:t>
      </w:r>
      <w:r w:rsidR="00815539" w:rsidRPr="00FD6397">
        <w:rPr>
          <w:rFonts w:ascii="Arial" w:eastAsia="Courier New" w:hAnsi="Arial" w:cs="Arial"/>
          <w:b/>
          <w:i/>
        </w:rPr>
        <w:t>u</w:t>
      </w:r>
      <w:r w:rsidRPr="00FD6397">
        <w:rPr>
          <w:rFonts w:ascii="Arial" w:eastAsia="Courier New" w:hAnsi="Arial" w:cs="Arial"/>
          <w:b/>
          <w:i/>
        </w:rPr>
        <w:t>esto perché una delle peculiari</w:t>
      </w:r>
      <w:r w:rsidR="00815539" w:rsidRPr="00FD6397">
        <w:rPr>
          <w:rFonts w:ascii="Arial" w:eastAsia="Courier New" w:hAnsi="Arial" w:cs="Arial"/>
          <w:b/>
          <w:i/>
        </w:rPr>
        <w:t>tà positive de</w:t>
      </w:r>
      <w:r w:rsidRPr="00FD6397">
        <w:rPr>
          <w:rFonts w:ascii="Arial" w:eastAsia="Courier New" w:hAnsi="Arial" w:cs="Arial"/>
          <w:b/>
          <w:i/>
        </w:rPr>
        <w:t>lle Comunità E</w:t>
      </w:r>
      <w:r w:rsidR="00815539" w:rsidRPr="00FD6397">
        <w:rPr>
          <w:rFonts w:ascii="Arial" w:eastAsia="Courier New" w:hAnsi="Arial" w:cs="Arial"/>
          <w:b/>
          <w:i/>
        </w:rPr>
        <w:t>nergetiche è che ciascuna può organizzarsi al proprio interno come meglio ritiene.</w:t>
      </w:r>
    </w:p>
    <w:p w14:paraId="00000002" w14:textId="77777777" w:rsidR="003A67FC" w:rsidRPr="00887E17" w:rsidRDefault="003A67FC" w:rsidP="00887E17">
      <w:pPr>
        <w:spacing w:after="0" w:line="240" w:lineRule="auto"/>
        <w:jc w:val="center"/>
        <w:rPr>
          <w:rFonts w:ascii="Arial" w:eastAsia="Courier New" w:hAnsi="Arial" w:cs="Arial"/>
          <w:b/>
        </w:rPr>
      </w:pPr>
    </w:p>
    <w:p w14:paraId="00000003" w14:textId="0A657AD0" w:rsidR="003A67FC" w:rsidRDefault="003A67FC" w:rsidP="00887E17">
      <w:pPr>
        <w:spacing w:after="0" w:line="240" w:lineRule="auto"/>
        <w:jc w:val="center"/>
        <w:rPr>
          <w:rFonts w:ascii="Arial" w:eastAsia="Courier New" w:hAnsi="Arial" w:cs="Arial"/>
          <w:b/>
        </w:rPr>
      </w:pPr>
    </w:p>
    <w:p w14:paraId="7225365B" w14:textId="77777777" w:rsidR="00FD6397" w:rsidRPr="00887E17" w:rsidRDefault="00FD6397" w:rsidP="00887E17">
      <w:pPr>
        <w:spacing w:after="0" w:line="240" w:lineRule="auto"/>
        <w:jc w:val="center"/>
        <w:rPr>
          <w:rFonts w:ascii="Arial" w:eastAsia="Courier New" w:hAnsi="Arial" w:cs="Arial"/>
          <w:b/>
        </w:rPr>
      </w:pPr>
    </w:p>
    <w:p w14:paraId="00000004" w14:textId="463FD8D7" w:rsidR="003A67FC" w:rsidRDefault="00F5461E" w:rsidP="007D622B">
      <w:pPr>
        <w:spacing w:after="0" w:line="240" w:lineRule="auto"/>
        <w:jc w:val="both"/>
        <w:rPr>
          <w:rFonts w:ascii="Arial" w:eastAsia="Courier New" w:hAnsi="Arial" w:cs="Arial"/>
          <w:b/>
        </w:rPr>
      </w:pPr>
      <w:bookmarkStart w:id="0" w:name="_GoBack"/>
      <w:r>
        <w:rPr>
          <w:rFonts w:ascii="Arial" w:eastAsia="Courier New" w:hAnsi="Arial" w:cs="Arial"/>
          <w:b/>
        </w:rPr>
        <w:t xml:space="preserve">FAC SIMILE </w:t>
      </w:r>
      <w:r w:rsidR="007D225D" w:rsidRPr="00887E17">
        <w:rPr>
          <w:rFonts w:ascii="Arial" w:eastAsia="Courier New" w:hAnsi="Arial" w:cs="Arial"/>
          <w:b/>
        </w:rPr>
        <w:t>STATUTO</w:t>
      </w:r>
    </w:p>
    <w:p w14:paraId="4839CE0A" w14:textId="508C1AF7" w:rsidR="00FD6397" w:rsidRDefault="00FD6397" w:rsidP="007D622B">
      <w:pPr>
        <w:spacing w:after="0" w:line="240" w:lineRule="auto"/>
        <w:jc w:val="both"/>
        <w:rPr>
          <w:rFonts w:ascii="Arial" w:eastAsia="Courier New" w:hAnsi="Arial" w:cs="Arial"/>
          <w:b/>
        </w:rPr>
      </w:pPr>
    </w:p>
    <w:p w14:paraId="29F34A67" w14:textId="77777777" w:rsidR="00FD6397" w:rsidRPr="00887E17" w:rsidRDefault="00FD6397" w:rsidP="007D622B">
      <w:pPr>
        <w:spacing w:after="0" w:line="240" w:lineRule="auto"/>
        <w:jc w:val="both"/>
        <w:rPr>
          <w:rFonts w:ascii="Arial" w:eastAsia="Courier New" w:hAnsi="Arial" w:cs="Arial"/>
          <w:b/>
        </w:rPr>
      </w:pPr>
    </w:p>
    <w:p w14:paraId="00000005"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TITOLO I</w:t>
      </w:r>
    </w:p>
    <w:p w14:paraId="00000006" w14:textId="03082B81" w:rsidR="003A67FC" w:rsidRPr="00887E17" w:rsidRDefault="00355386" w:rsidP="007D622B">
      <w:pPr>
        <w:spacing w:after="0" w:line="240" w:lineRule="auto"/>
        <w:jc w:val="both"/>
        <w:rPr>
          <w:rFonts w:ascii="Arial" w:eastAsia="Courier New" w:hAnsi="Arial" w:cs="Arial"/>
          <w:b/>
        </w:rPr>
      </w:pPr>
      <w:r>
        <w:rPr>
          <w:rFonts w:ascii="Arial" w:eastAsia="Courier New" w:hAnsi="Arial" w:cs="Arial"/>
          <w:b/>
        </w:rPr>
        <w:t>D</w:t>
      </w:r>
      <w:r w:rsidRPr="00887E17">
        <w:rPr>
          <w:rFonts w:ascii="Arial" w:eastAsia="Courier New" w:hAnsi="Arial" w:cs="Arial"/>
          <w:b/>
        </w:rPr>
        <w:t>enominazione - sede - durata - scopi dell'associazione</w:t>
      </w:r>
    </w:p>
    <w:p w14:paraId="00000007" w14:textId="77777777" w:rsidR="003A67FC" w:rsidRPr="00887E17" w:rsidRDefault="003A67FC" w:rsidP="007D622B">
      <w:pPr>
        <w:spacing w:after="0" w:line="240" w:lineRule="auto"/>
        <w:jc w:val="both"/>
        <w:rPr>
          <w:rFonts w:ascii="Arial" w:eastAsia="Courier New" w:hAnsi="Arial" w:cs="Arial"/>
        </w:rPr>
      </w:pPr>
    </w:p>
    <w:p w14:paraId="00000008"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1 - Denominazione e durata</w:t>
      </w:r>
    </w:p>
    <w:p w14:paraId="00000009" w14:textId="1C833FCB"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È costituito, nel rispetto del Codice Civile, del D.lgs. 117/2017 e della normativa in materia, l’Ente</w:t>
      </w:r>
      <w:r w:rsidR="00FD6397">
        <w:rPr>
          <w:rFonts w:ascii="Arial" w:eastAsia="Courier New" w:hAnsi="Arial" w:cs="Arial"/>
        </w:rPr>
        <w:t xml:space="preserve"> del Terzo Settore denominato</w:t>
      </w:r>
    </w:p>
    <w:p w14:paraId="228E82F4" w14:textId="77777777" w:rsidR="00FD6397" w:rsidRPr="00887E17" w:rsidRDefault="00FD6397" w:rsidP="007D622B">
      <w:pPr>
        <w:spacing w:after="0" w:line="240" w:lineRule="auto"/>
        <w:jc w:val="both"/>
        <w:rPr>
          <w:rFonts w:ascii="Arial" w:eastAsia="Courier New" w:hAnsi="Arial" w:cs="Arial"/>
        </w:rPr>
      </w:pPr>
    </w:p>
    <w:p w14:paraId="0000000A" w14:textId="63C5E1F3"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“ASSOCIAZIONE COMUNIT</w:t>
      </w:r>
      <w:r w:rsidR="00FD6397">
        <w:rPr>
          <w:rFonts w:ascii="Arial" w:eastAsia="Courier New" w:hAnsi="Arial" w:cs="Arial"/>
        </w:rPr>
        <w:t>À</w:t>
      </w:r>
      <w:r w:rsidRPr="00887E17">
        <w:rPr>
          <w:rFonts w:ascii="Arial" w:eastAsia="Courier New" w:hAnsi="Arial" w:cs="Arial"/>
        </w:rPr>
        <w:t xml:space="preserve"> ENERGETICA RINNOVABILE […]"</w:t>
      </w:r>
    </w:p>
    <w:p w14:paraId="24E3F46E" w14:textId="77777777" w:rsidR="00FD6397" w:rsidRPr="00887E17" w:rsidRDefault="00FD6397" w:rsidP="007D622B">
      <w:pPr>
        <w:spacing w:after="0" w:line="240" w:lineRule="auto"/>
        <w:jc w:val="both"/>
        <w:rPr>
          <w:rFonts w:ascii="Arial" w:eastAsia="Courier New" w:hAnsi="Arial" w:cs="Arial"/>
        </w:rPr>
      </w:pPr>
    </w:p>
    <w:p w14:paraId="0000000B"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 xml:space="preserve">che assume la forma giuridica di associazione non riconosciuta, apartitica e aconfessionale. </w:t>
      </w:r>
    </w:p>
    <w:p w14:paraId="0000000C"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L’utilizzo dell’acronimo ETS è subordinato alla decorrenza dei termini previsti</w:t>
      </w:r>
      <w:r w:rsidRPr="00887E17">
        <w:rPr>
          <w:rFonts w:ascii="Arial" w:eastAsia="Courier New" w:hAnsi="Arial" w:cs="Arial"/>
        </w:rPr>
        <w:t xml:space="preserve"> dall’articolo 104, comma 2, del Codice del terzo settore e all’iscrizione nel Registro unico nazionale del Terzo settore.</w:t>
      </w:r>
    </w:p>
    <w:p w14:paraId="0000000D" w14:textId="723300B8"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L'Associazione ha durata illimitata.</w:t>
      </w:r>
    </w:p>
    <w:p w14:paraId="29AF98F8" w14:textId="77777777" w:rsidR="00FD6397" w:rsidRPr="00887E17" w:rsidRDefault="00FD6397" w:rsidP="007D622B">
      <w:pPr>
        <w:spacing w:after="0" w:line="240" w:lineRule="auto"/>
        <w:jc w:val="both"/>
        <w:rPr>
          <w:rFonts w:ascii="Arial" w:eastAsia="Courier New" w:hAnsi="Arial" w:cs="Arial"/>
        </w:rPr>
      </w:pPr>
    </w:p>
    <w:p w14:paraId="0000000E"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2 - Sede</w:t>
      </w:r>
    </w:p>
    <w:p w14:paraId="0000000F"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L’Associazione ha sede in […].</w:t>
      </w:r>
    </w:p>
    <w:p w14:paraId="00000010" w14:textId="757A0EA2"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L’Associazione opera nel territorio regionale. Il trasferimento della sede legale non comporta modifica statutaria, ma l’obbligo di comunicazione agli uffici competenti.</w:t>
      </w:r>
    </w:p>
    <w:p w14:paraId="6690460D" w14:textId="77777777" w:rsidR="00FD6397" w:rsidRPr="00887E17" w:rsidRDefault="00FD6397" w:rsidP="007D622B">
      <w:pPr>
        <w:spacing w:after="0" w:line="240" w:lineRule="auto"/>
        <w:jc w:val="both"/>
        <w:rPr>
          <w:rFonts w:ascii="Arial" w:eastAsia="Courier New" w:hAnsi="Arial" w:cs="Arial"/>
        </w:rPr>
      </w:pPr>
    </w:p>
    <w:p w14:paraId="00000011"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3 – Statuto</w:t>
      </w:r>
    </w:p>
    <w:p w14:paraId="00000012"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 xml:space="preserve">L’Associazione è disciplinata dal presente statuto ed agisce nei </w:t>
      </w:r>
      <w:r w:rsidRPr="00887E17">
        <w:rPr>
          <w:rFonts w:ascii="Arial" w:eastAsia="Courier New" w:hAnsi="Arial" w:cs="Arial"/>
        </w:rPr>
        <w:t>limiti del D.lgs. 117/2017, delle relative norme di attuazione, della legge regionale e dei principi generali dell’ordinamento giuridico.</w:t>
      </w:r>
    </w:p>
    <w:p w14:paraId="00000013" w14:textId="503A26B0"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L’Organo di amministrazione propone l’eventuale “Regolamento di esecuzione” dello Statuto per la disciplina degli aspe</w:t>
      </w:r>
      <w:r w:rsidRPr="00887E17">
        <w:rPr>
          <w:rFonts w:ascii="Arial" w:eastAsia="Courier New" w:hAnsi="Arial" w:cs="Arial"/>
        </w:rPr>
        <w:t>tti organizzativi più particolari e l’Assemblea lo delibera. Lo statuto vincola alla sua osservanza gli aderenti; esso costituisce la regola fondamentale di comportamento dell’attività dell’Associazione stessa. Lo statuto è valutato secondo le regole di in</w:t>
      </w:r>
      <w:r w:rsidRPr="00887E17">
        <w:rPr>
          <w:rFonts w:ascii="Arial" w:eastAsia="Courier New" w:hAnsi="Arial" w:cs="Arial"/>
        </w:rPr>
        <w:t>terpretazione dei contratti e secondo i criteri dell’articolo 12 delle preleggi al Codice Civile.</w:t>
      </w:r>
    </w:p>
    <w:p w14:paraId="61EB0F45" w14:textId="77777777" w:rsidR="00B7777D" w:rsidRPr="00887E17" w:rsidRDefault="00B7777D" w:rsidP="007D622B">
      <w:pPr>
        <w:spacing w:after="0" w:line="240" w:lineRule="auto"/>
        <w:jc w:val="both"/>
        <w:rPr>
          <w:rFonts w:ascii="Arial" w:eastAsia="Courier New" w:hAnsi="Arial" w:cs="Arial"/>
        </w:rPr>
      </w:pPr>
    </w:p>
    <w:p w14:paraId="00000014"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4 – Finalità e attività di interesse generale</w:t>
      </w:r>
    </w:p>
    <w:p w14:paraId="00000015"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 xml:space="preserve">L’Associazione persegue, senza fini di lucro, finalità civiche, solidaristiche e di utilità sociale. </w:t>
      </w:r>
    </w:p>
    <w:p w14:paraId="00000016"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lastRenderedPageBreak/>
        <w:t>L</w:t>
      </w:r>
      <w:r w:rsidRPr="00887E17">
        <w:rPr>
          <w:rFonts w:ascii="Arial" w:eastAsia="Courier New" w:hAnsi="Arial" w:cs="Arial"/>
        </w:rPr>
        <w:t xml:space="preserve">e attività di interesse generale che si propone di svolgere sono indicate all’art. 5 lettera e) del </w:t>
      </w:r>
      <w:proofErr w:type="spellStart"/>
      <w:r w:rsidRPr="00887E17">
        <w:rPr>
          <w:rFonts w:ascii="Arial" w:eastAsia="Courier New" w:hAnsi="Arial" w:cs="Arial"/>
        </w:rPr>
        <w:t>D.lgs</w:t>
      </w:r>
      <w:proofErr w:type="spellEnd"/>
      <w:r w:rsidRPr="00887E17">
        <w:rPr>
          <w:rFonts w:ascii="Arial" w:eastAsia="Courier New" w:hAnsi="Arial" w:cs="Arial"/>
        </w:rPr>
        <w:t xml:space="preserve"> 3 luglio 2017 n. 117, ovvero interventi e servizi finalizzati alla salvaguardia e al miglioramento delle condizioni dell'ambiente e all'utilizzazione </w:t>
      </w:r>
      <w:r w:rsidRPr="00887E17">
        <w:rPr>
          <w:rFonts w:ascii="Arial" w:eastAsia="Courier New" w:hAnsi="Arial" w:cs="Arial"/>
        </w:rPr>
        <w:t>accorta e razionale delle risorse naturali, con esclusione dell'attività, esercitata abitualmente, di raccolta e riciclaggio dei rifiuti urbani, speciali e pericolosi.</w:t>
      </w:r>
    </w:p>
    <w:p w14:paraId="00000017"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Più precisamente, l’Associazione ha lo scopo di costituire una comunità di energia rinno</w:t>
      </w:r>
      <w:r w:rsidRPr="00887E17">
        <w:rPr>
          <w:rFonts w:ascii="Arial" w:eastAsia="Courier New" w:hAnsi="Arial" w:cs="Arial"/>
        </w:rPr>
        <w:t>vabile ai sensi dell’art. 22 della Direttiva 2018/2001, dell’art. 42 bis, DL 30 dicembre 2019, n. 162 e delle future norme di attuazione dell’art. 22 della Direttiva 2018/2001 e di svolgere tutte le attività da queste consentite.</w:t>
      </w:r>
    </w:p>
    <w:p w14:paraId="00000018"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L’obiettivo principale del</w:t>
      </w:r>
      <w:r w:rsidRPr="00887E17">
        <w:rPr>
          <w:rFonts w:ascii="Arial" w:eastAsia="Courier New" w:hAnsi="Arial" w:cs="Arial"/>
        </w:rPr>
        <w:t>l’Associazione è fornire come comunità di energia rinnovabile benefici ambientali, economici e sociali a livello di comunità agli associati, promuovendo l’installazione di impianti a fonte rinnovabile e la riduzione dei costi energetici degli associati all</w:t>
      </w:r>
      <w:r w:rsidRPr="00887E17">
        <w:rPr>
          <w:rFonts w:ascii="Arial" w:eastAsia="Courier New" w:hAnsi="Arial" w:cs="Arial"/>
        </w:rPr>
        <w:t xml:space="preserve">’interno degli ambiti territoriali delimitati ai sensi dell’art. 42bis, DL 162/2019 e dalle norme di attuazione dell’art. 22 della Direttiva 2018/2001. </w:t>
      </w:r>
    </w:p>
    <w:p w14:paraId="00000019" w14:textId="11B5A209"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Per raggiungere lo scopo suddetto</w:t>
      </w:r>
      <w:r w:rsidR="00B7777D">
        <w:rPr>
          <w:rFonts w:ascii="Arial" w:eastAsia="Courier New" w:hAnsi="Arial" w:cs="Arial"/>
        </w:rPr>
        <w:t>,</w:t>
      </w:r>
      <w:r w:rsidRPr="00887E17">
        <w:rPr>
          <w:rFonts w:ascii="Arial" w:eastAsia="Courier New" w:hAnsi="Arial" w:cs="Arial"/>
        </w:rPr>
        <w:t xml:space="preserve"> l’Associazione potrà svolgere le seguenti attività:</w:t>
      </w:r>
    </w:p>
    <w:p w14:paraId="0000001A" w14:textId="35DC7C84" w:rsidR="003A67FC" w:rsidRPr="00B7777D" w:rsidRDefault="007D225D" w:rsidP="007D622B">
      <w:pPr>
        <w:pStyle w:val="Paragrafoelenco"/>
        <w:numPr>
          <w:ilvl w:val="0"/>
          <w:numId w:val="1"/>
        </w:numPr>
        <w:spacing w:after="0" w:line="240" w:lineRule="auto"/>
        <w:jc w:val="both"/>
        <w:rPr>
          <w:rFonts w:ascii="Arial" w:eastAsia="Courier New" w:hAnsi="Arial" w:cs="Arial"/>
        </w:rPr>
      </w:pPr>
      <w:r w:rsidRPr="00B7777D">
        <w:rPr>
          <w:rFonts w:ascii="Arial" w:eastAsia="Courier New" w:hAnsi="Arial" w:cs="Arial"/>
        </w:rPr>
        <w:t>produrre, consu</w:t>
      </w:r>
      <w:r w:rsidRPr="00B7777D">
        <w:rPr>
          <w:rFonts w:ascii="Arial" w:eastAsia="Courier New" w:hAnsi="Arial" w:cs="Arial"/>
        </w:rPr>
        <w:t>mare, immagazzinare e vendere l’energia elettrica rinnovabile, anche tramite accordi di compravendita di energia elettrica rinnovabile e anche mediante la realizzazione di impianti a fonti rinnovabili, di proprietà o comunque detenuti dalla Comunità ai sen</w:t>
      </w:r>
      <w:r w:rsidRPr="00B7777D">
        <w:rPr>
          <w:rFonts w:ascii="Arial" w:eastAsia="Courier New" w:hAnsi="Arial" w:cs="Arial"/>
        </w:rPr>
        <w:t>si dell’art. 1 dell’Allegato A alla delibera ARERA n. 318/2020 anche mediante il convenzionamento di impianti a fonti rinnovabili di associati della Associazione o di soggetti terzi;</w:t>
      </w:r>
    </w:p>
    <w:p w14:paraId="0000001B" w14:textId="2A7266BD" w:rsidR="003A67FC" w:rsidRPr="00B7777D" w:rsidRDefault="007D225D" w:rsidP="007D622B">
      <w:pPr>
        <w:pStyle w:val="Paragrafoelenco"/>
        <w:numPr>
          <w:ilvl w:val="0"/>
          <w:numId w:val="1"/>
        </w:numPr>
        <w:spacing w:after="0" w:line="240" w:lineRule="auto"/>
        <w:jc w:val="both"/>
        <w:rPr>
          <w:rFonts w:ascii="Arial" w:eastAsia="Courier New" w:hAnsi="Arial" w:cs="Arial"/>
        </w:rPr>
      </w:pPr>
      <w:r w:rsidRPr="00B7777D">
        <w:rPr>
          <w:rFonts w:ascii="Arial" w:eastAsia="Courier New" w:hAnsi="Arial" w:cs="Arial"/>
        </w:rPr>
        <w:t>organizzare la condivisione dell’energia elettrica rinnovabile prodotta</w:t>
      </w:r>
      <w:r w:rsidRPr="00B7777D">
        <w:rPr>
          <w:rFonts w:ascii="Arial" w:eastAsia="Courier New" w:hAnsi="Arial" w:cs="Arial"/>
        </w:rPr>
        <w:t xml:space="preserve"> dalle unità di produzione detenute dall’associazione stessa ai sensi dell’art. 1, </w:t>
      </w:r>
      <w:proofErr w:type="spellStart"/>
      <w:r w:rsidRPr="00B7777D">
        <w:rPr>
          <w:rFonts w:ascii="Arial" w:eastAsia="Courier New" w:hAnsi="Arial" w:cs="Arial"/>
        </w:rPr>
        <w:t>lett</w:t>
      </w:r>
      <w:proofErr w:type="spellEnd"/>
      <w:r w:rsidRPr="00B7777D">
        <w:rPr>
          <w:rFonts w:ascii="Arial" w:eastAsia="Courier New" w:hAnsi="Arial" w:cs="Arial"/>
        </w:rPr>
        <w:t>. o) dell’Allegato A alla Delibera ARERA n. 318/2020, anche qualora la proprietà, la gestione o la qualifica di produttore per tali impianti siano di associati o di terz</w:t>
      </w:r>
      <w:r w:rsidRPr="00B7777D">
        <w:rPr>
          <w:rFonts w:ascii="Arial" w:eastAsia="Courier New" w:hAnsi="Arial" w:cs="Arial"/>
        </w:rPr>
        <w:t>i convenzionati, fatti salvi gli altri requisiti previsti e il mantenimento dei diritti e degli obblighi degli associati come clienti;</w:t>
      </w:r>
    </w:p>
    <w:p w14:paraId="0000001C" w14:textId="292067E0" w:rsidR="003A67FC" w:rsidRPr="00B7777D" w:rsidRDefault="007D225D" w:rsidP="007D622B">
      <w:pPr>
        <w:pStyle w:val="Paragrafoelenco"/>
        <w:numPr>
          <w:ilvl w:val="0"/>
          <w:numId w:val="1"/>
        </w:numPr>
        <w:spacing w:after="0" w:line="240" w:lineRule="auto"/>
        <w:jc w:val="both"/>
        <w:rPr>
          <w:rFonts w:ascii="Arial" w:eastAsia="Courier New" w:hAnsi="Arial" w:cs="Arial"/>
        </w:rPr>
      </w:pPr>
      <w:r w:rsidRPr="00B7777D">
        <w:rPr>
          <w:rFonts w:ascii="Arial" w:eastAsia="Courier New" w:hAnsi="Arial" w:cs="Arial"/>
        </w:rPr>
        <w:t>accedere a tutti i mercati dell’energia elettrica, direttamente o mediante aggregazione e fornire servizi di efficienza energetica o servizi energetici, anche sui mercati del dispacciamento o a favore dei gestori delle reti di trasmissione e/o di distrib</w:t>
      </w:r>
      <w:r w:rsidRPr="00B7777D">
        <w:rPr>
          <w:rFonts w:ascii="Arial" w:eastAsia="Courier New" w:hAnsi="Arial" w:cs="Arial"/>
        </w:rPr>
        <w:t>uzione.</w:t>
      </w:r>
    </w:p>
    <w:p w14:paraId="0000001D"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L'Associazione può esercitare, a norma dell'art. 6 del Codice del Terzo Settore (CTS), attività diverse da quelle di interesse generale previste dal presente Statuto, purché secondarie e strumentali rispetto a queste ultime, secondo criteri e limit</w:t>
      </w:r>
      <w:r w:rsidRPr="00887E17">
        <w:rPr>
          <w:rFonts w:ascii="Arial" w:eastAsia="Courier New" w:hAnsi="Arial" w:cs="Arial"/>
        </w:rPr>
        <w:t>i definiti con apposito Decreto ministeriale. La loro individuazione è operata da parte dell'Organo di amministrazione. Fermo restando che non potranno essere svolte tutte le attività inibite alle comunità energetiche rinnovabili.</w:t>
      </w:r>
    </w:p>
    <w:p w14:paraId="0000001E"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L’Associazione può percep</w:t>
      </w:r>
      <w:r w:rsidRPr="00887E17">
        <w:rPr>
          <w:rFonts w:ascii="Arial" w:eastAsia="Courier New" w:hAnsi="Arial" w:cs="Arial"/>
        </w:rPr>
        <w:t>ire incentivi, ivi comprese le detassazioni fiscali ai sensi dell’art. 119, DL 34/2020 e dell’art. 16bis, DPR 917/86 e può svolgere qualsiasi attività funzionale al raggiungimento dei propri fini sociali, ivi compresa l’acquisizione di diritti reali e obbl</w:t>
      </w:r>
      <w:r w:rsidRPr="00887E17">
        <w:rPr>
          <w:rFonts w:ascii="Arial" w:eastAsia="Courier New" w:hAnsi="Arial" w:cs="Arial"/>
        </w:rPr>
        <w:t>igatori su unità immobiliari e di finanziamenti con concessione di tutte le necessarie garanzie.</w:t>
      </w:r>
    </w:p>
    <w:p w14:paraId="0000001F"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L’Associazione è autonoma ed è effettivamente controllata dall’assemblea degli associati. L’adesione all’Associazione è aperta e volontaria.</w:t>
      </w:r>
    </w:p>
    <w:p w14:paraId="00000020"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lastRenderedPageBreak/>
        <w:t>Per la vendita del</w:t>
      </w:r>
      <w:r w:rsidRPr="00887E17">
        <w:rPr>
          <w:rFonts w:ascii="Arial" w:eastAsia="Courier New" w:hAnsi="Arial" w:cs="Arial"/>
        </w:rPr>
        <w:t xml:space="preserve">l’energia elettrica prodotta dagli impianti detenuti dalla Comunità in qualità di produttore in eccedenza rispetto all’energia condivisa l’Associazione può concludere accordi con grossisti e trader. </w:t>
      </w:r>
    </w:p>
    <w:p w14:paraId="00000021" w14:textId="06F01671"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L’Associazione può avvalersi di consulenti e fornitori t</w:t>
      </w:r>
      <w:r w:rsidRPr="00887E17">
        <w:rPr>
          <w:rFonts w:ascii="Arial" w:eastAsia="Courier New" w:hAnsi="Arial" w:cs="Arial"/>
        </w:rPr>
        <w:t>erzi.</w:t>
      </w:r>
    </w:p>
    <w:p w14:paraId="4399AEEA" w14:textId="79D813E2" w:rsidR="00B7777D" w:rsidRDefault="00B7777D" w:rsidP="007D622B">
      <w:pPr>
        <w:spacing w:after="0" w:line="240" w:lineRule="auto"/>
        <w:jc w:val="both"/>
        <w:rPr>
          <w:rFonts w:ascii="Arial" w:eastAsia="Courier New" w:hAnsi="Arial" w:cs="Arial"/>
        </w:rPr>
      </w:pPr>
    </w:p>
    <w:p w14:paraId="717FACE0" w14:textId="77777777" w:rsidR="00B7777D" w:rsidRPr="00887E17" w:rsidRDefault="00B7777D" w:rsidP="007D622B">
      <w:pPr>
        <w:spacing w:after="0" w:line="240" w:lineRule="auto"/>
        <w:jc w:val="both"/>
        <w:rPr>
          <w:rFonts w:ascii="Arial" w:eastAsia="Courier New" w:hAnsi="Arial" w:cs="Arial"/>
        </w:rPr>
      </w:pPr>
    </w:p>
    <w:p w14:paraId="00000022"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TITOLO II</w:t>
      </w:r>
    </w:p>
    <w:p w14:paraId="00000023" w14:textId="6B799C19" w:rsidR="003A67FC" w:rsidRDefault="007D225D" w:rsidP="007D622B">
      <w:pPr>
        <w:spacing w:after="0" w:line="240" w:lineRule="auto"/>
        <w:jc w:val="both"/>
        <w:rPr>
          <w:rFonts w:ascii="Arial" w:eastAsia="Courier New" w:hAnsi="Arial" w:cs="Arial"/>
          <w:b/>
        </w:rPr>
      </w:pPr>
      <w:r w:rsidRPr="00887E17">
        <w:rPr>
          <w:rFonts w:ascii="Arial" w:eastAsia="Courier New" w:hAnsi="Arial" w:cs="Arial"/>
          <w:b/>
        </w:rPr>
        <w:t>Associati</w:t>
      </w:r>
    </w:p>
    <w:p w14:paraId="336659AE" w14:textId="77777777" w:rsidR="00355386" w:rsidRPr="00355386" w:rsidRDefault="00355386" w:rsidP="007D622B">
      <w:pPr>
        <w:spacing w:after="0" w:line="240" w:lineRule="auto"/>
        <w:jc w:val="both"/>
        <w:rPr>
          <w:rFonts w:ascii="Arial" w:eastAsia="Courier New" w:hAnsi="Arial" w:cs="Arial"/>
        </w:rPr>
      </w:pPr>
    </w:p>
    <w:p w14:paraId="00000024"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5 - Associati</w:t>
      </w:r>
    </w:p>
    <w:p w14:paraId="00000025" w14:textId="788B36A8"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Sono soci dell’associazione tutte le persone fisiche e i soggetti di diritto o Enti che ai sensi di legge ne possono essere soci. Possono far parte dell’Associazione persone fisiche, piccole e medie imprese,</w:t>
      </w:r>
      <w:r w:rsidRPr="00887E17">
        <w:rPr>
          <w:rFonts w:ascii="Arial" w:eastAsia="Courier New" w:hAnsi="Arial" w:cs="Arial"/>
        </w:rPr>
        <w:t xml:space="preserve"> enti territoriali o autorità locali, comprese le amministrazioni comunali, a condizione che, per le imprese private, la partecipazione alla comunità di energia rinnovabile non costituisca l’attività commerciale e industriale principale. Gli associati devo</w:t>
      </w:r>
      <w:r w:rsidRPr="00887E17">
        <w:rPr>
          <w:rFonts w:ascii="Arial" w:eastAsia="Courier New" w:hAnsi="Arial" w:cs="Arial"/>
        </w:rPr>
        <w:t>no essere titolari di punti di prelievo o punti di immissione ubicati sulla rete elettrica di bassa tensione sottesa alla medesima cabina di trasformazione media/bassa tensione identificata con codice […], ubicata in […]</w:t>
      </w:r>
      <w:r w:rsidR="00355386">
        <w:rPr>
          <w:rFonts w:ascii="Arial" w:eastAsia="Courier New" w:hAnsi="Arial" w:cs="Arial"/>
        </w:rPr>
        <w:t xml:space="preserve"> </w:t>
      </w:r>
      <w:r w:rsidRPr="00887E17">
        <w:rPr>
          <w:rFonts w:ascii="Arial" w:eastAsia="Courier New" w:hAnsi="Arial" w:cs="Arial"/>
        </w:rPr>
        <w:t>(medesima cabina secondaria).</w:t>
      </w:r>
    </w:p>
    <w:p w14:paraId="00000026"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Possono far parte dell’Associazione tutti i clienti finali, in particolare i clienti domestici, ubicati nel perimetro sopra specificato, privilegiando quelli appartenenti a famiglie a basso reddito o vulnerabili, e i produttori di energia aventi i requisit</w:t>
      </w:r>
      <w:r w:rsidRPr="00887E17">
        <w:rPr>
          <w:rFonts w:ascii="Arial" w:eastAsia="Courier New" w:hAnsi="Arial" w:cs="Arial"/>
        </w:rPr>
        <w:t xml:space="preserve">i sopra specificati. </w:t>
      </w:r>
    </w:p>
    <w:p w14:paraId="00000027"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L’adesione all’Associazione, nel rispetto dei requisiti, se non diversamente stabilito dall’Assemblea, è gratuita. È facoltà dell’Assemblea prevedere una quota associativa proporzionata per coprire i costi di funzionamento dell’Associ</w:t>
      </w:r>
      <w:r w:rsidRPr="00887E17">
        <w:rPr>
          <w:rFonts w:ascii="Arial" w:eastAsia="Courier New" w:hAnsi="Arial" w:cs="Arial"/>
        </w:rPr>
        <w:t>azione.</w:t>
      </w:r>
    </w:p>
    <w:p w14:paraId="00000028"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Chiunque voglia aderire all'Associazione successivamente alla costituzione della stessa deve:</w:t>
      </w:r>
    </w:p>
    <w:p w14:paraId="00000029" w14:textId="42D58CC7" w:rsidR="003A67FC" w:rsidRPr="00355386" w:rsidRDefault="007D225D" w:rsidP="007D622B">
      <w:pPr>
        <w:pStyle w:val="Paragrafoelenco"/>
        <w:numPr>
          <w:ilvl w:val="0"/>
          <w:numId w:val="2"/>
        </w:numPr>
        <w:spacing w:after="0" w:line="240" w:lineRule="auto"/>
        <w:jc w:val="both"/>
        <w:rPr>
          <w:rFonts w:ascii="Arial" w:eastAsia="Courier New" w:hAnsi="Arial" w:cs="Arial"/>
        </w:rPr>
      </w:pPr>
      <w:r w:rsidRPr="00355386">
        <w:rPr>
          <w:rFonts w:ascii="Arial" w:eastAsia="Courier New" w:hAnsi="Arial" w:cs="Arial"/>
        </w:rPr>
        <w:t>presentare domanda scritta, anche a mezzo posta elettronica o altri supporti informatici, sulla quale decide l’organo di amministrazione, il quale è ten</w:t>
      </w:r>
      <w:r w:rsidRPr="00355386">
        <w:rPr>
          <w:rFonts w:ascii="Arial" w:eastAsia="Courier New" w:hAnsi="Arial" w:cs="Arial"/>
        </w:rPr>
        <w:t>uto a comunicare in forma scritta, anche a mezzo posta elettronica o altri supporti informatici, all'aspirante associato le motivazioni dell’eventuale rigetto della domanda di ammissione</w:t>
      </w:r>
      <w:r w:rsidR="00355386">
        <w:rPr>
          <w:rFonts w:ascii="Arial" w:eastAsia="Courier New" w:hAnsi="Arial" w:cs="Arial"/>
        </w:rPr>
        <w:t>;</w:t>
      </w:r>
    </w:p>
    <w:p w14:paraId="0000002A" w14:textId="2AAF53E6" w:rsidR="003A67FC" w:rsidRPr="00355386" w:rsidRDefault="007D225D" w:rsidP="007D622B">
      <w:pPr>
        <w:pStyle w:val="Paragrafoelenco"/>
        <w:numPr>
          <w:ilvl w:val="0"/>
          <w:numId w:val="2"/>
        </w:numPr>
        <w:spacing w:after="0" w:line="240" w:lineRule="auto"/>
        <w:jc w:val="both"/>
        <w:rPr>
          <w:rFonts w:ascii="Arial" w:eastAsia="Courier New" w:hAnsi="Arial" w:cs="Arial"/>
        </w:rPr>
      </w:pPr>
      <w:r w:rsidRPr="00355386">
        <w:rPr>
          <w:rFonts w:ascii="Arial" w:eastAsia="Courier New" w:hAnsi="Arial" w:cs="Arial"/>
        </w:rPr>
        <w:t>avere i requisiti di cui all’art. 42 bis, DL 30 dicembre 2019, n.</w:t>
      </w:r>
      <w:r w:rsidRPr="00355386">
        <w:rPr>
          <w:rFonts w:ascii="Arial" w:eastAsia="Courier New" w:hAnsi="Arial" w:cs="Arial"/>
        </w:rPr>
        <w:t xml:space="preserve"> 162 e all’art. 3.2 dell’Allegato A alla delibera 318/2020 dell’Autorità di Regolazione Reti e Ambiente (ARERA), ovvero di cui alle future norme di recepimento dell’art. 22 della Direttiva 2018/2001, per essere me</w:t>
      </w:r>
      <w:r w:rsidR="00355386">
        <w:rPr>
          <w:rFonts w:ascii="Arial" w:eastAsia="Courier New" w:hAnsi="Arial" w:cs="Arial"/>
        </w:rPr>
        <w:t>mbri della comunità energetica;</w:t>
      </w:r>
    </w:p>
    <w:p w14:paraId="0000002B" w14:textId="66E10BA9" w:rsidR="003A67FC" w:rsidRPr="00355386" w:rsidRDefault="007D225D" w:rsidP="007D622B">
      <w:pPr>
        <w:pStyle w:val="Paragrafoelenco"/>
        <w:numPr>
          <w:ilvl w:val="0"/>
          <w:numId w:val="2"/>
        </w:numPr>
        <w:spacing w:after="0" w:line="240" w:lineRule="auto"/>
        <w:jc w:val="both"/>
        <w:rPr>
          <w:rFonts w:ascii="Arial" w:eastAsia="Courier New" w:hAnsi="Arial" w:cs="Arial"/>
        </w:rPr>
      </w:pPr>
      <w:r w:rsidRPr="00355386">
        <w:rPr>
          <w:rFonts w:ascii="Arial" w:eastAsia="Courier New" w:hAnsi="Arial" w:cs="Arial"/>
        </w:rPr>
        <w:t>dichiara</w:t>
      </w:r>
      <w:r w:rsidRPr="00355386">
        <w:rPr>
          <w:rFonts w:ascii="Arial" w:eastAsia="Courier New" w:hAnsi="Arial" w:cs="Arial"/>
        </w:rPr>
        <w:t>re di accettare le norme dello statuto.</w:t>
      </w:r>
    </w:p>
    <w:p w14:paraId="0000002C"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 valutazione dell’organo di amministrazione è fondata sui requisiti richiesti per la partecipazione all’Associazione e su quanto necessario a garantire la effettività dell’azione della comunità nel fornire benefici</w:t>
      </w:r>
      <w:r w:rsidRPr="00887E17">
        <w:rPr>
          <w:rFonts w:ascii="Arial" w:eastAsia="Courier New" w:hAnsi="Arial" w:cs="Arial"/>
        </w:rPr>
        <w:t xml:space="preserve"> ai propri associati.</w:t>
      </w:r>
    </w:p>
    <w:p w14:paraId="0000002D"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L’ammissione a Socio è a tempo indeterminato, fermo restando il diritto di recesso. Non è ammessa la categoria di soci temporanei. La quota sociale è intrasmissibile per atto tra vivi e non rivalutabile. Il numero dei Soci è illimitat</w:t>
      </w:r>
      <w:r w:rsidRPr="00887E17">
        <w:rPr>
          <w:rFonts w:ascii="Arial" w:eastAsia="Courier New" w:hAnsi="Arial" w:cs="Arial"/>
        </w:rPr>
        <w:t>o.</w:t>
      </w:r>
    </w:p>
    <w:p w14:paraId="0000002E"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Sulla domanda di ammissione l’organo di amministrazione decide entro 30 giorni e dell’eventuale rigetto è data comunicazione all’interessato entro 60 giorni motivandola, il quale può proporre ricorso entro 30 giorni dalla comunicazione all’Assemblea deg</w:t>
      </w:r>
      <w:r w:rsidRPr="00887E17">
        <w:rPr>
          <w:rFonts w:ascii="Arial" w:eastAsia="Courier New" w:hAnsi="Arial" w:cs="Arial"/>
        </w:rPr>
        <w:t>li associati, che delibererà sull’accoglimento dello stesso alla prima assemblea successiva alla decisione dell’organo di amministrazione.</w:t>
      </w:r>
    </w:p>
    <w:p w14:paraId="0000002F" w14:textId="0048794F"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In esito all’ammissione il richiedente è iscritto nel libro degli associati.</w:t>
      </w:r>
    </w:p>
    <w:p w14:paraId="776270A3" w14:textId="77777777" w:rsidR="00355386" w:rsidRPr="00887E17" w:rsidRDefault="00355386" w:rsidP="007D622B">
      <w:pPr>
        <w:spacing w:after="0" w:line="240" w:lineRule="auto"/>
        <w:jc w:val="both"/>
        <w:rPr>
          <w:rFonts w:ascii="Arial" w:eastAsia="Courier New" w:hAnsi="Arial" w:cs="Arial"/>
        </w:rPr>
      </w:pPr>
    </w:p>
    <w:p w14:paraId="00000030"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6 – Diritti e doveri degli asso</w:t>
      </w:r>
      <w:r w:rsidRPr="00887E17">
        <w:rPr>
          <w:rFonts w:ascii="Arial" w:eastAsia="Courier New" w:hAnsi="Arial" w:cs="Arial"/>
          <w:b/>
        </w:rPr>
        <w:t>ciati</w:t>
      </w:r>
    </w:p>
    <w:p w14:paraId="00000031"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Gli associati hanno parità di diritti e di doveri nei confronti dell’Associazione che è organizzata secondo il principio generale della democraticità della struttura e dell’assenza di discriminazione fra le persone, fatto salvo quanto necessario a co</w:t>
      </w:r>
      <w:r w:rsidRPr="00887E17">
        <w:rPr>
          <w:rFonts w:ascii="Arial" w:eastAsia="Courier New" w:hAnsi="Arial" w:cs="Arial"/>
        </w:rPr>
        <w:t>ntribuire a combattere la povertà energetica ai sensi di quanto previsto al considerando 67 della direttiva 2001/2018.</w:t>
      </w:r>
    </w:p>
    <w:p w14:paraId="00000032"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Gli associati mantengono i propri diritti come clienti finali ai sensi della regolamentazione in materia di energia elettrica, compreso q</w:t>
      </w:r>
      <w:r w:rsidRPr="00887E17">
        <w:rPr>
          <w:rFonts w:ascii="Arial" w:eastAsia="Courier New" w:hAnsi="Arial" w:cs="Arial"/>
        </w:rPr>
        <w:t xml:space="preserve">uello di scegliere il proprio venditore di energia elettrica. </w:t>
      </w:r>
    </w:p>
    <w:p w14:paraId="00000033"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Tutti gli associati hanno diritto a:</w:t>
      </w:r>
    </w:p>
    <w:p w14:paraId="00000034" w14:textId="472D4275" w:rsidR="003A67FC" w:rsidRPr="00DE1BF5" w:rsidRDefault="007D225D" w:rsidP="007D622B">
      <w:pPr>
        <w:pStyle w:val="Paragrafoelenco"/>
        <w:numPr>
          <w:ilvl w:val="0"/>
          <w:numId w:val="3"/>
        </w:numPr>
        <w:spacing w:after="0" w:line="240" w:lineRule="auto"/>
        <w:jc w:val="both"/>
        <w:rPr>
          <w:rFonts w:ascii="Arial" w:eastAsia="Courier New" w:hAnsi="Arial" w:cs="Arial"/>
        </w:rPr>
      </w:pPr>
      <w:r w:rsidRPr="00DE1BF5">
        <w:rPr>
          <w:rFonts w:ascii="Arial" w:eastAsia="Courier New" w:hAnsi="Arial" w:cs="Arial"/>
        </w:rPr>
        <w:t>partecipare a tutte le attività promosse dall’Associazione;</w:t>
      </w:r>
    </w:p>
    <w:p w14:paraId="00000035" w14:textId="2C21DAB0" w:rsidR="003A67FC" w:rsidRPr="00DE1BF5" w:rsidRDefault="007D225D" w:rsidP="007D622B">
      <w:pPr>
        <w:pStyle w:val="Paragrafoelenco"/>
        <w:numPr>
          <w:ilvl w:val="0"/>
          <w:numId w:val="3"/>
        </w:numPr>
        <w:spacing w:after="0" w:line="240" w:lineRule="auto"/>
        <w:jc w:val="both"/>
        <w:rPr>
          <w:rFonts w:ascii="Arial" w:eastAsia="Courier New" w:hAnsi="Arial" w:cs="Arial"/>
        </w:rPr>
      </w:pPr>
      <w:r w:rsidRPr="00DE1BF5">
        <w:rPr>
          <w:rFonts w:ascii="Arial" w:eastAsia="Courier New" w:hAnsi="Arial" w:cs="Arial"/>
        </w:rPr>
        <w:t>eleggere gli organi sociali ed essere eletti negli stessi;</w:t>
      </w:r>
    </w:p>
    <w:p w14:paraId="00000036" w14:textId="56624149" w:rsidR="003A67FC" w:rsidRPr="00DE1BF5" w:rsidRDefault="007D225D" w:rsidP="007D622B">
      <w:pPr>
        <w:pStyle w:val="Paragrafoelenco"/>
        <w:numPr>
          <w:ilvl w:val="0"/>
          <w:numId w:val="3"/>
        </w:numPr>
        <w:spacing w:after="0" w:line="240" w:lineRule="auto"/>
        <w:jc w:val="both"/>
        <w:rPr>
          <w:rFonts w:ascii="Arial" w:eastAsia="Courier New" w:hAnsi="Arial" w:cs="Arial"/>
        </w:rPr>
      </w:pPr>
      <w:r w:rsidRPr="00DE1BF5">
        <w:rPr>
          <w:rFonts w:ascii="Arial" w:eastAsia="Courier New" w:hAnsi="Arial" w:cs="Arial"/>
        </w:rPr>
        <w:t>partecipare all’assemblea con d</w:t>
      </w:r>
      <w:r w:rsidRPr="00DE1BF5">
        <w:rPr>
          <w:rFonts w:ascii="Arial" w:eastAsia="Courier New" w:hAnsi="Arial" w:cs="Arial"/>
        </w:rPr>
        <w:t>iritto di voto, purché iscritti da almeno tre mesi nel libro degli associati e in regola con il pagamento della quota associativa, se dovuta. Ciascun associato ha diritto ad un voto;</w:t>
      </w:r>
    </w:p>
    <w:p w14:paraId="00000037" w14:textId="01068553" w:rsidR="003A67FC" w:rsidRPr="00DE1BF5" w:rsidRDefault="007D225D" w:rsidP="007D622B">
      <w:pPr>
        <w:pStyle w:val="Paragrafoelenco"/>
        <w:numPr>
          <w:ilvl w:val="0"/>
          <w:numId w:val="3"/>
        </w:numPr>
        <w:spacing w:after="0" w:line="240" w:lineRule="auto"/>
        <w:jc w:val="both"/>
        <w:rPr>
          <w:rFonts w:ascii="Arial" w:eastAsia="Courier New" w:hAnsi="Arial" w:cs="Arial"/>
        </w:rPr>
      </w:pPr>
      <w:r w:rsidRPr="00DE1BF5">
        <w:rPr>
          <w:rFonts w:ascii="Arial" w:eastAsia="Courier New" w:hAnsi="Arial" w:cs="Arial"/>
        </w:rPr>
        <w:t>esaminare i libri sociali secondo le regole stabilite dal successivo ar</w:t>
      </w:r>
      <w:r w:rsidRPr="00DE1BF5">
        <w:rPr>
          <w:rFonts w:ascii="Arial" w:eastAsia="Courier New" w:hAnsi="Arial" w:cs="Arial"/>
        </w:rPr>
        <w:t>t.21.</w:t>
      </w:r>
    </w:p>
    <w:p w14:paraId="00000038"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I Soci dell’Associazione hanno il dovere di:</w:t>
      </w:r>
    </w:p>
    <w:p w14:paraId="00000039" w14:textId="2740FF81" w:rsidR="003A67FC" w:rsidRPr="00DE1BF5" w:rsidRDefault="007D225D" w:rsidP="007D622B">
      <w:pPr>
        <w:pStyle w:val="Paragrafoelenco"/>
        <w:numPr>
          <w:ilvl w:val="0"/>
          <w:numId w:val="4"/>
        </w:numPr>
        <w:spacing w:after="0" w:line="240" w:lineRule="auto"/>
        <w:jc w:val="both"/>
        <w:rPr>
          <w:rFonts w:ascii="Arial" w:eastAsia="Courier New" w:hAnsi="Arial" w:cs="Arial"/>
        </w:rPr>
      </w:pPr>
      <w:r w:rsidRPr="00DE1BF5">
        <w:rPr>
          <w:rFonts w:ascii="Arial" w:eastAsia="Courier New" w:hAnsi="Arial" w:cs="Arial"/>
        </w:rPr>
        <w:t>rispettare il presente statuto e l’eventuale regolamento interno;</w:t>
      </w:r>
    </w:p>
    <w:p w14:paraId="0000003A" w14:textId="7DE20993" w:rsidR="003A67FC" w:rsidRPr="00DE1BF5" w:rsidRDefault="007D225D" w:rsidP="007D622B">
      <w:pPr>
        <w:pStyle w:val="Paragrafoelenco"/>
        <w:numPr>
          <w:ilvl w:val="0"/>
          <w:numId w:val="4"/>
        </w:numPr>
        <w:spacing w:after="0" w:line="240" w:lineRule="auto"/>
        <w:jc w:val="both"/>
        <w:rPr>
          <w:rFonts w:ascii="Arial" w:eastAsia="Courier New" w:hAnsi="Arial" w:cs="Arial"/>
        </w:rPr>
      </w:pPr>
      <w:r w:rsidRPr="00DE1BF5">
        <w:rPr>
          <w:rFonts w:ascii="Arial" w:eastAsia="Courier New" w:hAnsi="Arial" w:cs="Arial"/>
        </w:rPr>
        <w:t>versare la quota associativa, se prevista, secondo l’importo e i termini annualmente stabiliti dall’Organo di amministrazione.</w:t>
      </w:r>
    </w:p>
    <w:p w14:paraId="0000003B"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Le prestazioni fornite dagli associati sono di norma e comunque prevalentemente gratuite, salvo eventuali rimborsi delle spese sostenute ed autorizzate dall’organo di amministrazione.</w:t>
      </w:r>
    </w:p>
    <w:p w14:paraId="0000003C"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Gli associati danno mandato alla Comunità ai fini della richiesta di acc</w:t>
      </w:r>
      <w:r w:rsidRPr="00887E17">
        <w:rPr>
          <w:rFonts w:ascii="Arial" w:eastAsia="Courier New" w:hAnsi="Arial" w:cs="Arial"/>
        </w:rPr>
        <w:t xml:space="preserve">esso alla valorizzazione e incentivazione dell’energia elettrica condivisa secondo quanto previsto dalla Delibera 318/2020 di ARERA. </w:t>
      </w:r>
    </w:p>
    <w:p w14:paraId="0000003D" w14:textId="338C6C81"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Gli associati nominano la Comunità quale soggetto delegato, responsabile del riparto dell’energia elettrica condivisa, sec</w:t>
      </w:r>
      <w:r w:rsidRPr="00887E17">
        <w:rPr>
          <w:rFonts w:ascii="Arial" w:eastAsia="Courier New" w:hAnsi="Arial" w:cs="Arial"/>
        </w:rPr>
        <w:t xml:space="preserve">ondo quanto previsto dall’art. 42bis, comma 5, </w:t>
      </w:r>
      <w:proofErr w:type="spellStart"/>
      <w:r w:rsidRPr="00887E17">
        <w:rPr>
          <w:rFonts w:ascii="Arial" w:eastAsia="Courier New" w:hAnsi="Arial" w:cs="Arial"/>
        </w:rPr>
        <w:t>lett</w:t>
      </w:r>
      <w:proofErr w:type="spellEnd"/>
      <w:r w:rsidRPr="00887E17">
        <w:rPr>
          <w:rFonts w:ascii="Arial" w:eastAsia="Courier New" w:hAnsi="Arial" w:cs="Arial"/>
        </w:rPr>
        <w:t>. c), DL 162/2019.</w:t>
      </w:r>
    </w:p>
    <w:p w14:paraId="2D2B586C" w14:textId="77777777" w:rsidR="00DE1BF5" w:rsidRPr="00887E17" w:rsidRDefault="00DE1BF5" w:rsidP="007D622B">
      <w:pPr>
        <w:spacing w:after="0" w:line="240" w:lineRule="auto"/>
        <w:jc w:val="both"/>
        <w:rPr>
          <w:rFonts w:ascii="Arial" w:eastAsia="Courier New" w:hAnsi="Arial" w:cs="Arial"/>
        </w:rPr>
      </w:pPr>
    </w:p>
    <w:p w14:paraId="0000003E" w14:textId="5FE14AE1"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7 - Recesso, decadenz</w:t>
      </w:r>
      <w:r w:rsidR="00DE1BF5">
        <w:rPr>
          <w:rFonts w:ascii="Arial" w:eastAsia="Courier New" w:hAnsi="Arial" w:cs="Arial"/>
          <w:b/>
        </w:rPr>
        <w:t>a ed esclusione degli associati</w:t>
      </w:r>
    </w:p>
    <w:p w14:paraId="0000003F"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Gli associati cessano di appartenere all'Associazione per recesso, decadenza, esclusione e per causa di morte.</w:t>
      </w:r>
    </w:p>
    <w:p w14:paraId="00000040"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Gli associat</w:t>
      </w:r>
      <w:r w:rsidRPr="00887E17">
        <w:rPr>
          <w:rFonts w:ascii="Arial" w:eastAsia="Courier New" w:hAnsi="Arial" w:cs="Arial"/>
        </w:rPr>
        <w:t>i possono recedere in ogni momento e uscire dalla configurazione, fermi restando, qualora l’assemblea decida di prevederli, eventuali corrispettivi concordati in caso di recesso anticipato per la compartecipazione agli investimenti sostenuti, che devono co</w:t>
      </w:r>
      <w:r w:rsidRPr="00887E17">
        <w:rPr>
          <w:rFonts w:ascii="Arial" w:eastAsia="Courier New" w:hAnsi="Arial" w:cs="Arial"/>
        </w:rPr>
        <w:t>munque risultare equi e proporzionati.</w:t>
      </w:r>
    </w:p>
    <w:p w14:paraId="00000041"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Può recedere l'associato che non intende continuare a essere parte dell'Associazione, dandone comunicazione all’Organo di amministrazione con un preavviso di 30 giorni mediante lettera raccomandata o altra modalità ch</w:t>
      </w:r>
      <w:r w:rsidRPr="00887E17">
        <w:rPr>
          <w:rFonts w:ascii="Arial" w:eastAsia="Courier New" w:hAnsi="Arial" w:cs="Arial"/>
        </w:rPr>
        <w:t xml:space="preserve">e assicuri l’avvenuta ricezione. </w:t>
      </w:r>
    </w:p>
    <w:p w14:paraId="00000042"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Il recesso dell’associato ha effetto dalla data indicata dall’associato nel rispetto del preavviso indicato, può avvenire in qualsiasi momento ed è a titolo gratuito. Le quote associative non saranno rimborsate e gli event</w:t>
      </w:r>
      <w:r w:rsidRPr="00887E17">
        <w:rPr>
          <w:rFonts w:ascii="Arial" w:eastAsia="Courier New" w:hAnsi="Arial" w:cs="Arial"/>
        </w:rPr>
        <w:t>uali finanziamenti conferiti rimarranno in essere ai termini e condizioni pattuiti, salvo che l’associazione deliberi diversamente.</w:t>
      </w:r>
    </w:p>
    <w:p w14:paraId="00000043"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È causa di esclusione dall’associazione la perdita dei requisiti stabiliti all’art. 4 del presente Statuto.</w:t>
      </w:r>
    </w:p>
    <w:p w14:paraId="00000044"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Gli associati so</w:t>
      </w:r>
      <w:r w:rsidRPr="00887E17">
        <w:rPr>
          <w:rFonts w:ascii="Arial" w:eastAsia="Courier New" w:hAnsi="Arial" w:cs="Arial"/>
        </w:rPr>
        <w:t>no tenuti a comunicare immediatamente all’Associazione il venir meno dei requisiti. Indipendentemente dall’esclusione dall’Associazione, con il venir meno dei requisiti per essere parte di comunità energetiche rinnovabili ai sensi della disciplina vigente,</w:t>
      </w:r>
      <w:r w:rsidRPr="00887E17">
        <w:rPr>
          <w:rFonts w:ascii="Arial" w:eastAsia="Courier New" w:hAnsi="Arial" w:cs="Arial"/>
        </w:rPr>
        <w:t xml:space="preserve"> viene meno sia il rapporto associativo che qualsiasi beneficio connesso. </w:t>
      </w:r>
    </w:p>
    <w:p w14:paraId="00000045"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L’esclusione può essere dichiarata dall’organo di amministrazione nel caso in cui l'associato:</w:t>
      </w:r>
    </w:p>
    <w:p w14:paraId="00000046" w14:textId="3810925D" w:rsidR="003A67FC" w:rsidRPr="00DE1BF5" w:rsidRDefault="007D225D" w:rsidP="007D622B">
      <w:pPr>
        <w:pStyle w:val="Paragrafoelenco"/>
        <w:numPr>
          <w:ilvl w:val="0"/>
          <w:numId w:val="5"/>
        </w:numPr>
        <w:spacing w:after="0" w:line="240" w:lineRule="auto"/>
        <w:jc w:val="both"/>
        <w:rPr>
          <w:rFonts w:ascii="Arial" w:eastAsia="Courier New" w:hAnsi="Arial" w:cs="Arial"/>
        </w:rPr>
      </w:pPr>
      <w:r w:rsidRPr="00DE1BF5">
        <w:rPr>
          <w:rFonts w:ascii="Arial" w:eastAsia="Courier New" w:hAnsi="Arial" w:cs="Arial"/>
        </w:rPr>
        <w:t>danneggi moralmente o materialmente l'Associazione;</w:t>
      </w:r>
    </w:p>
    <w:p w14:paraId="00000047" w14:textId="6C0B8DB7" w:rsidR="003A67FC" w:rsidRPr="00DE1BF5" w:rsidRDefault="007D225D" w:rsidP="007D622B">
      <w:pPr>
        <w:pStyle w:val="Paragrafoelenco"/>
        <w:numPr>
          <w:ilvl w:val="0"/>
          <w:numId w:val="5"/>
        </w:numPr>
        <w:spacing w:after="0" w:line="240" w:lineRule="auto"/>
        <w:jc w:val="both"/>
        <w:rPr>
          <w:rFonts w:ascii="Arial" w:eastAsia="Courier New" w:hAnsi="Arial" w:cs="Arial"/>
        </w:rPr>
      </w:pPr>
      <w:r w:rsidRPr="00DE1BF5">
        <w:rPr>
          <w:rFonts w:ascii="Arial" w:eastAsia="Courier New" w:hAnsi="Arial" w:cs="Arial"/>
        </w:rPr>
        <w:t>non ottemperi alle disposizion</w:t>
      </w:r>
      <w:r w:rsidRPr="00DE1BF5">
        <w:rPr>
          <w:rFonts w:ascii="Arial" w:eastAsia="Courier New" w:hAnsi="Arial" w:cs="Arial"/>
        </w:rPr>
        <w:t>i del presente statuto, ai regolamenti interni o alle deliberazioni assunte dagli organi associativi.</w:t>
      </w:r>
    </w:p>
    <w:p w14:paraId="00000048"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L'esclusione è deliberata dall’organo di amministrazione dopo che all'associato sia stato contestato in forma scritta il fatto che può giustificare l'escl</w:t>
      </w:r>
      <w:r w:rsidRPr="00887E17">
        <w:rPr>
          <w:rFonts w:ascii="Arial" w:eastAsia="Courier New" w:hAnsi="Arial" w:cs="Arial"/>
        </w:rPr>
        <w:t>usione, con l'assegnazione di un termine di trenta giorni per eventuali controdeduzioni. L'interessato può proporre ricorso all’Assemblea degli associati, che delibererà sull’accoglimento dello stesso alla prima assemblea successiva alla decisione dell’org</w:t>
      </w:r>
      <w:r w:rsidRPr="00887E17">
        <w:rPr>
          <w:rFonts w:ascii="Arial" w:eastAsia="Courier New" w:hAnsi="Arial" w:cs="Arial"/>
        </w:rPr>
        <w:t>ano di amministrazione.</w:t>
      </w:r>
    </w:p>
    <w:p w14:paraId="00000049"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L'associato receduto o escluso non può vantare alcun diritto sul patrimonio dell’Associazione.</w:t>
      </w:r>
    </w:p>
    <w:p w14:paraId="0000004A" w14:textId="7B52345E" w:rsidR="003A67FC" w:rsidRDefault="003A67FC" w:rsidP="007D622B">
      <w:pPr>
        <w:spacing w:after="0" w:line="240" w:lineRule="auto"/>
        <w:jc w:val="both"/>
        <w:rPr>
          <w:rFonts w:ascii="Arial" w:eastAsia="Courier New" w:hAnsi="Arial" w:cs="Arial"/>
        </w:rPr>
      </w:pPr>
    </w:p>
    <w:p w14:paraId="1BB00691" w14:textId="77777777" w:rsidR="00DE1BF5" w:rsidRPr="00887E17" w:rsidRDefault="00DE1BF5" w:rsidP="007D622B">
      <w:pPr>
        <w:spacing w:after="0" w:line="240" w:lineRule="auto"/>
        <w:jc w:val="both"/>
        <w:rPr>
          <w:rFonts w:ascii="Arial" w:eastAsia="Courier New" w:hAnsi="Arial" w:cs="Arial"/>
        </w:rPr>
      </w:pPr>
    </w:p>
    <w:p w14:paraId="0000004B"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TITOLO III</w:t>
      </w:r>
    </w:p>
    <w:p w14:paraId="0000004C" w14:textId="45C61790" w:rsidR="003A67FC" w:rsidRDefault="00DE1BF5" w:rsidP="007D622B">
      <w:pPr>
        <w:spacing w:after="0" w:line="240" w:lineRule="auto"/>
        <w:jc w:val="both"/>
        <w:rPr>
          <w:rFonts w:ascii="Arial" w:eastAsia="Courier New" w:hAnsi="Arial" w:cs="Arial"/>
          <w:b/>
        </w:rPr>
      </w:pPr>
      <w:r>
        <w:rPr>
          <w:rFonts w:ascii="Arial" w:eastAsia="Courier New" w:hAnsi="Arial" w:cs="Arial"/>
          <w:b/>
        </w:rPr>
        <w:t>O</w:t>
      </w:r>
      <w:r w:rsidRPr="00887E17">
        <w:rPr>
          <w:rFonts w:ascii="Arial" w:eastAsia="Courier New" w:hAnsi="Arial" w:cs="Arial"/>
          <w:b/>
        </w:rPr>
        <w:t>rgani associativi</w:t>
      </w:r>
    </w:p>
    <w:p w14:paraId="40D5BB75" w14:textId="77777777" w:rsidR="00DE1BF5" w:rsidRPr="00DE1BF5" w:rsidRDefault="00DE1BF5" w:rsidP="007D622B">
      <w:pPr>
        <w:spacing w:after="0" w:line="240" w:lineRule="auto"/>
        <w:jc w:val="both"/>
        <w:rPr>
          <w:rFonts w:ascii="Arial" w:eastAsia="Courier New" w:hAnsi="Arial" w:cs="Arial"/>
        </w:rPr>
      </w:pPr>
    </w:p>
    <w:p w14:paraId="0000004D"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8 - Organi associativi</w:t>
      </w:r>
    </w:p>
    <w:p w14:paraId="0000004E"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Sono organi dell'Associazione:</w:t>
      </w:r>
    </w:p>
    <w:p w14:paraId="0000004F" w14:textId="7B4DACB3" w:rsidR="003A67FC" w:rsidRPr="00DE1BF5" w:rsidRDefault="007D225D" w:rsidP="007D622B">
      <w:pPr>
        <w:pStyle w:val="Paragrafoelenco"/>
        <w:numPr>
          <w:ilvl w:val="0"/>
          <w:numId w:val="6"/>
        </w:numPr>
        <w:spacing w:after="0" w:line="240" w:lineRule="auto"/>
        <w:jc w:val="both"/>
        <w:rPr>
          <w:rFonts w:ascii="Arial" w:eastAsia="Courier New" w:hAnsi="Arial" w:cs="Arial"/>
        </w:rPr>
      </w:pPr>
      <w:r w:rsidRPr="00DE1BF5">
        <w:rPr>
          <w:rFonts w:ascii="Arial" w:eastAsia="Courier New" w:hAnsi="Arial" w:cs="Arial"/>
        </w:rPr>
        <w:t>l'Assemblea degli associati;</w:t>
      </w:r>
    </w:p>
    <w:p w14:paraId="00000050" w14:textId="3CF39158" w:rsidR="003A67FC" w:rsidRPr="00DE1BF5" w:rsidRDefault="007D225D" w:rsidP="007D622B">
      <w:pPr>
        <w:pStyle w:val="Paragrafoelenco"/>
        <w:numPr>
          <w:ilvl w:val="0"/>
          <w:numId w:val="6"/>
        </w:numPr>
        <w:spacing w:after="0" w:line="240" w:lineRule="auto"/>
        <w:jc w:val="both"/>
        <w:rPr>
          <w:rFonts w:ascii="Arial" w:eastAsia="Courier New" w:hAnsi="Arial" w:cs="Arial"/>
        </w:rPr>
      </w:pPr>
      <w:r w:rsidRPr="00DE1BF5">
        <w:rPr>
          <w:rFonts w:ascii="Arial" w:eastAsia="Courier New" w:hAnsi="Arial" w:cs="Arial"/>
        </w:rPr>
        <w:t>l’Organo di Amministrazione;</w:t>
      </w:r>
    </w:p>
    <w:p w14:paraId="00000051" w14:textId="3253F4BF" w:rsidR="003A67FC" w:rsidRPr="00DE1BF5" w:rsidRDefault="007D225D" w:rsidP="007D622B">
      <w:pPr>
        <w:pStyle w:val="Paragrafoelenco"/>
        <w:numPr>
          <w:ilvl w:val="0"/>
          <w:numId w:val="6"/>
        </w:numPr>
        <w:spacing w:after="0" w:line="240" w:lineRule="auto"/>
        <w:jc w:val="both"/>
        <w:rPr>
          <w:rFonts w:ascii="Arial" w:eastAsia="Courier New" w:hAnsi="Arial" w:cs="Arial"/>
        </w:rPr>
      </w:pPr>
      <w:r w:rsidRPr="00DE1BF5">
        <w:rPr>
          <w:rFonts w:ascii="Arial" w:eastAsia="Courier New" w:hAnsi="Arial" w:cs="Arial"/>
        </w:rPr>
        <w:t>l’Organo di Controllo o il Revisore, ove nominati;</w:t>
      </w:r>
    </w:p>
    <w:p w14:paraId="00000052" w14:textId="1396EF37" w:rsidR="003A67FC" w:rsidRPr="00554FF9" w:rsidRDefault="00554FF9" w:rsidP="007D622B">
      <w:pPr>
        <w:pStyle w:val="Paragrafoelenco"/>
        <w:numPr>
          <w:ilvl w:val="0"/>
          <w:numId w:val="6"/>
        </w:numPr>
        <w:spacing w:after="0" w:line="240" w:lineRule="auto"/>
        <w:jc w:val="both"/>
        <w:rPr>
          <w:rFonts w:ascii="Arial" w:eastAsia="Courier New" w:hAnsi="Arial" w:cs="Arial"/>
        </w:rPr>
      </w:pPr>
      <w:r>
        <w:rPr>
          <w:rFonts w:ascii="Arial" w:eastAsia="Courier New" w:hAnsi="Arial" w:cs="Arial"/>
        </w:rPr>
        <w:t>il Presidente;</w:t>
      </w:r>
    </w:p>
    <w:p w14:paraId="00000053" w14:textId="7B761AF1" w:rsidR="003A67FC" w:rsidRPr="00554FF9" w:rsidRDefault="007D225D" w:rsidP="007D622B">
      <w:pPr>
        <w:pStyle w:val="Paragrafoelenco"/>
        <w:numPr>
          <w:ilvl w:val="0"/>
          <w:numId w:val="6"/>
        </w:numPr>
        <w:spacing w:after="0" w:line="240" w:lineRule="auto"/>
        <w:jc w:val="both"/>
        <w:rPr>
          <w:rFonts w:ascii="Arial" w:eastAsia="Courier New" w:hAnsi="Arial" w:cs="Arial"/>
        </w:rPr>
      </w:pPr>
      <w:r w:rsidRPr="00554FF9">
        <w:rPr>
          <w:rFonts w:ascii="Arial" w:eastAsia="Courier New" w:hAnsi="Arial" w:cs="Arial"/>
        </w:rPr>
        <w:t>il Segretario, ove nominato;</w:t>
      </w:r>
    </w:p>
    <w:p w14:paraId="00000054" w14:textId="36A67A86" w:rsidR="003A67FC" w:rsidRPr="00554FF9" w:rsidRDefault="007D225D" w:rsidP="007D622B">
      <w:pPr>
        <w:pStyle w:val="Paragrafoelenco"/>
        <w:numPr>
          <w:ilvl w:val="0"/>
          <w:numId w:val="6"/>
        </w:numPr>
        <w:spacing w:after="0" w:line="240" w:lineRule="auto"/>
        <w:jc w:val="both"/>
        <w:rPr>
          <w:rFonts w:ascii="Arial" w:eastAsia="Courier New" w:hAnsi="Arial" w:cs="Arial"/>
        </w:rPr>
      </w:pPr>
      <w:r w:rsidRPr="00554FF9">
        <w:rPr>
          <w:rFonts w:ascii="Arial" w:eastAsia="Courier New" w:hAnsi="Arial" w:cs="Arial"/>
        </w:rPr>
        <w:t>il Tesoriere, ove nominato.</w:t>
      </w:r>
    </w:p>
    <w:p w14:paraId="00000055"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Tutte le cariche sociali sono gratuite, salvo il rimborso delle spese effettivamente sostenute e documentate per l’attività prestata ai fini dello svolgimento della loro funzione, ad eccezione degli eventuali componenti dell’Organo di controllo o dell’Orga</w:t>
      </w:r>
      <w:r w:rsidRPr="00887E17">
        <w:rPr>
          <w:rFonts w:ascii="Arial" w:eastAsia="Courier New" w:hAnsi="Arial" w:cs="Arial"/>
        </w:rPr>
        <w:t>no di revisione in possesso dei requisiti di cui al co.2 art. 2397 del Codice Civile.</w:t>
      </w:r>
    </w:p>
    <w:p w14:paraId="00000056" w14:textId="194BB404"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Le norme sull’ordinamento interno sono ispirate a principi di democrazia e di uguaglianza dei diritti degli associati.</w:t>
      </w:r>
    </w:p>
    <w:p w14:paraId="0845AE9C" w14:textId="77777777" w:rsidR="00554FF9" w:rsidRPr="00887E17" w:rsidRDefault="00554FF9" w:rsidP="007D622B">
      <w:pPr>
        <w:spacing w:after="0" w:line="240" w:lineRule="auto"/>
        <w:jc w:val="both"/>
        <w:rPr>
          <w:rFonts w:ascii="Arial" w:eastAsia="Courier New" w:hAnsi="Arial" w:cs="Arial"/>
        </w:rPr>
      </w:pPr>
    </w:p>
    <w:p w14:paraId="00000057"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9 - Assemblea</w:t>
      </w:r>
    </w:p>
    <w:p w14:paraId="00000058"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L’assemblea è l’organo sovra</w:t>
      </w:r>
      <w:r w:rsidRPr="00887E17">
        <w:rPr>
          <w:rFonts w:ascii="Arial" w:eastAsia="Courier New" w:hAnsi="Arial" w:cs="Arial"/>
        </w:rPr>
        <w:t xml:space="preserve">no dell’Associazione. Hanno diritto di partecipare all’assemblea sia ordinaria sia straordinaria tutti gli associati al momento dello svolgimento dell’assemblea medesima. </w:t>
      </w:r>
    </w:p>
    <w:p w14:paraId="00000059"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L’assemblea indirizza tutta l’attività dell’Associazione ed inoltre:</w:t>
      </w:r>
    </w:p>
    <w:p w14:paraId="0000005A" w14:textId="07AFEA1E" w:rsidR="003A67FC" w:rsidRPr="00554FF9" w:rsidRDefault="007D225D" w:rsidP="007D622B">
      <w:pPr>
        <w:pStyle w:val="Paragrafoelenco"/>
        <w:numPr>
          <w:ilvl w:val="0"/>
          <w:numId w:val="7"/>
        </w:numPr>
        <w:spacing w:after="0" w:line="240" w:lineRule="auto"/>
        <w:jc w:val="both"/>
        <w:rPr>
          <w:rFonts w:ascii="Arial" w:eastAsia="Courier New" w:hAnsi="Arial" w:cs="Arial"/>
        </w:rPr>
      </w:pPr>
      <w:r w:rsidRPr="00554FF9">
        <w:rPr>
          <w:rFonts w:ascii="Arial" w:eastAsia="Courier New" w:hAnsi="Arial" w:cs="Arial"/>
        </w:rPr>
        <w:t>approva le li</w:t>
      </w:r>
      <w:r w:rsidRPr="00554FF9">
        <w:rPr>
          <w:rFonts w:ascii="Arial" w:eastAsia="Courier New" w:hAnsi="Arial" w:cs="Arial"/>
        </w:rPr>
        <w:t>nee generali del programma di attività per l’anno sociale;</w:t>
      </w:r>
    </w:p>
    <w:p w14:paraId="0000005B" w14:textId="1BB20443" w:rsidR="003A67FC" w:rsidRPr="00554FF9" w:rsidRDefault="007D225D" w:rsidP="007D622B">
      <w:pPr>
        <w:pStyle w:val="Paragrafoelenco"/>
        <w:numPr>
          <w:ilvl w:val="0"/>
          <w:numId w:val="7"/>
        </w:numPr>
        <w:spacing w:after="0" w:line="240" w:lineRule="auto"/>
        <w:jc w:val="both"/>
        <w:rPr>
          <w:rFonts w:ascii="Arial" w:eastAsia="Courier New" w:hAnsi="Arial" w:cs="Arial"/>
        </w:rPr>
      </w:pPr>
      <w:r w:rsidRPr="00554FF9">
        <w:rPr>
          <w:rFonts w:ascii="Arial" w:eastAsia="Courier New" w:hAnsi="Arial" w:cs="Arial"/>
        </w:rPr>
        <w:t>delibera sull’eventuale quota associativa;</w:t>
      </w:r>
    </w:p>
    <w:p w14:paraId="0000005C" w14:textId="3365042A" w:rsidR="003A67FC" w:rsidRPr="00554FF9" w:rsidRDefault="007D225D" w:rsidP="007D622B">
      <w:pPr>
        <w:pStyle w:val="Paragrafoelenco"/>
        <w:numPr>
          <w:ilvl w:val="0"/>
          <w:numId w:val="7"/>
        </w:numPr>
        <w:spacing w:after="0" w:line="240" w:lineRule="auto"/>
        <w:jc w:val="both"/>
        <w:rPr>
          <w:rFonts w:ascii="Arial" w:eastAsia="Courier New" w:hAnsi="Arial" w:cs="Arial"/>
        </w:rPr>
      </w:pPr>
      <w:r w:rsidRPr="00554FF9">
        <w:rPr>
          <w:rFonts w:ascii="Arial" w:eastAsia="Courier New" w:hAnsi="Arial" w:cs="Arial"/>
        </w:rPr>
        <w:t xml:space="preserve">delibera anche mediante appositi regolamenti sull’utilizzo degli importi di cui all’art. 42 bis, commi 8 e 9, DL 30 dicembre 2019, n. 162 (la tariffa </w:t>
      </w:r>
      <w:r w:rsidRPr="00554FF9">
        <w:rPr>
          <w:rFonts w:ascii="Arial" w:eastAsia="Courier New" w:hAnsi="Arial" w:cs="Arial"/>
        </w:rPr>
        <w:t>incentivante ai sensi del DM 15.09.2020 e il contributo per la valorizzazione dell’energia elettrica condivisa ai sensi della delibera ARERA 318/2020), nonché degli ulteriori importi che dovessero essere riconosciuti alla Comunità Energetica dai provvedime</w:t>
      </w:r>
      <w:r w:rsidRPr="00554FF9">
        <w:rPr>
          <w:rFonts w:ascii="Arial" w:eastAsia="Courier New" w:hAnsi="Arial" w:cs="Arial"/>
        </w:rPr>
        <w:t>nti attuativi dell’art. 22 della Direttiva 2018/2001, per la destinazione alla riduzione dei costi energetici degli associati anche tramite compensazione per gli eventuali rimborsi di pagamenti delle bollette ove la comunità deliberi di accettare la delega</w:t>
      </w:r>
      <w:r w:rsidRPr="00554FF9">
        <w:rPr>
          <w:rFonts w:ascii="Arial" w:eastAsia="Courier New" w:hAnsi="Arial" w:cs="Arial"/>
        </w:rPr>
        <w:t xml:space="preserve">zione di pagamento per le bollette degli associati ai sensi dell’art. 42 bis, comma5, </w:t>
      </w:r>
      <w:proofErr w:type="spellStart"/>
      <w:r w:rsidRPr="00554FF9">
        <w:rPr>
          <w:rFonts w:ascii="Arial" w:eastAsia="Courier New" w:hAnsi="Arial" w:cs="Arial"/>
        </w:rPr>
        <w:t>lett</w:t>
      </w:r>
      <w:proofErr w:type="spellEnd"/>
      <w:r w:rsidRPr="00554FF9">
        <w:rPr>
          <w:rFonts w:ascii="Arial" w:eastAsia="Courier New" w:hAnsi="Arial" w:cs="Arial"/>
        </w:rPr>
        <w:t>. c) DL 162/2019 o per la destinazione degli importi stessi a iniziative di carattere sociale e a tutela della povertà energetica o per la riqualificazione ambientale</w:t>
      </w:r>
      <w:r w:rsidRPr="00554FF9">
        <w:rPr>
          <w:rFonts w:ascii="Arial" w:eastAsia="Courier New" w:hAnsi="Arial" w:cs="Arial"/>
        </w:rPr>
        <w:t xml:space="preserve"> o il sostegno sociale nell’area della comunità, sia nel caso di impianti a fonti rinnovabili in cui il produttore sia la Comunità Energetica, sia nel caso di impianti a fonti rinnovabili detenuti dalla Comunità, ma gestiti come produttore da soggetto terz</w:t>
      </w:r>
      <w:r w:rsidRPr="00554FF9">
        <w:rPr>
          <w:rFonts w:ascii="Arial" w:eastAsia="Courier New" w:hAnsi="Arial" w:cs="Arial"/>
        </w:rPr>
        <w:t>o o un associato della Comunità Energetica, secondo quanto previsto dalla Delibera 318/2020 di ARERA, ivi compreso il Comune di […];</w:t>
      </w:r>
    </w:p>
    <w:p w14:paraId="0000005D" w14:textId="2C9EC7CE" w:rsidR="003A67FC" w:rsidRPr="00554FF9" w:rsidRDefault="007D225D" w:rsidP="007D622B">
      <w:pPr>
        <w:pStyle w:val="Paragrafoelenco"/>
        <w:numPr>
          <w:ilvl w:val="0"/>
          <w:numId w:val="7"/>
        </w:numPr>
        <w:spacing w:after="0" w:line="240" w:lineRule="auto"/>
        <w:jc w:val="both"/>
        <w:rPr>
          <w:rFonts w:ascii="Arial" w:eastAsia="Courier New" w:hAnsi="Arial" w:cs="Arial"/>
        </w:rPr>
      </w:pPr>
      <w:r w:rsidRPr="00554FF9">
        <w:rPr>
          <w:rFonts w:ascii="Arial" w:eastAsia="Courier New" w:hAnsi="Arial" w:cs="Arial"/>
        </w:rPr>
        <w:t>delibera sulla ripartizione e sull’utilizzo delle tariffe incentivanti riconosciute ai sensi dell’art. 42 bis, DL 162/201</w:t>
      </w:r>
      <w:r w:rsidRPr="00554FF9">
        <w:rPr>
          <w:rFonts w:ascii="Arial" w:eastAsia="Courier New" w:hAnsi="Arial" w:cs="Arial"/>
        </w:rPr>
        <w:t>9 e dal DM 15.09.2020 agli impianti a fonti rinnovabili detenuti dalla Comunità</w:t>
      </w:r>
      <w:r w:rsidR="00554FF9">
        <w:rPr>
          <w:rFonts w:ascii="Arial" w:eastAsia="Courier New" w:hAnsi="Arial" w:cs="Arial"/>
        </w:rPr>
        <w:t>;</w:t>
      </w:r>
    </w:p>
    <w:p w14:paraId="0000005E" w14:textId="273CF10A" w:rsidR="003A67FC" w:rsidRPr="00554FF9" w:rsidRDefault="007D225D" w:rsidP="007D622B">
      <w:pPr>
        <w:pStyle w:val="Paragrafoelenco"/>
        <w:numPr>
          <w:ilvl w:val="0"/>
          <w:numId w:val="7"/>
        </w:numPr>
        <w:spacing w:after="0" w:line="240" w:lineRule="auto"/>
        <w:jc w:val="both"/>
        <w:rPr>
          <w:rFonts w:ascii="Arial" w:eastAsia="Courier New" w:hAnsi="Arial" w:cs="Arial"/>
        </w:rPr>
      </w:pPr>
      <w:r w:rsidRPr="00554FF9">
        <w:rPr>
          <w:rFonts w:ascii="Arial" w:eastAsia="Courier New" w:hAnsi="Arial" w:cs="Arial"/>
        </w:rPr>
        <w:t xml:space="preserve">nomina la Comunità quale soggetto delegato, responsabile del riparto dell’energia elettrica condivisa e stabilisce se delegare a tale soggetto la gestione delle partite di </w:t>
      </w:r>
      <w:r w:rsidR="00554FF9">
        <w:rPr>
          <w:rFonts w:ascii="Arial" w:eastAsia="Courier New" w:hAnsi="Arial" w:cs="Arial"/>
        </w:rPr>
        <w:t>pagamento delle bollette;</w:t>
      </w:r>
    </w:p>
    <w:p w14:paraId="0000005F" w14:textId="583CE81C" w:rsidR="003A67FC" w:rsidRPr="00554FF9" w:rsidRDefault="007D225D" w:rsidP="007D622B">
      <w:pPr>
        <w:pStyle w:val="Paragrafoelenco"/>
        <w:numPr>
          <w:ilvl w:val="0"/>
          <w:numId w:val="7"/>
        </w:numPr>
        <w:spacing w:after="0" w:line="240" w:lineRule="auto"/>
        <w:jc w:val="both"/>
        <w:rPr>
          <w:rFonts w:ascii="Arial" w:eastAsia="Courier New" w:hAnsi="Arial" w:cs="Arial"/>
        </w:rPr>
      </w:pPr>
      <w:r w:rsidRPr="00554FF9">
        <w:rPr>
          <w:rFonts w:ascii="Arial" w:eastAsia="Courier New" w:hAnsi="Arial" w:cs="Arial"/>
        </w:rPr>
        <w:t>nomina e revoca i componenti dell’Organo di amministrazione, ed eventualmente, il Segretario; nomina e revoca i membri dell’Organo di controllo e il Revisore;</w:t>
      </w:r>
    </w:p>
    <w:p w14:paraId="00000060" w14:textId="57E5BFA0" w:rsidR="003A67FC" w:rsidRPr="00554FF9" w:rsidRDefault="00554FF9" w:rsidP="007D622B">
      <w:pPr>
        <w:pStyle w:val="Paragrafoelenco"/>
        <w:numPr>
          <w:ilvl w:val="0"/>
          <w:numId w:val="7"/>
        </w:numPr>
        <w:spacing w:after="0" w:line="240" w:lineRule="auto"/>
        <w:jc w:val="both"/>
        <w:rPr>
          <w:rFonts w:ascii="Arial" w:eastAsia="Courier New" w:hAnsi="Arial" w:cs="Arial"/>
        </w:rPr>
      </w:pPr>
      <w:r w:rsidRPr="00554FF9">
        <w:rPr>
          <w:rFonts w:ascii="Arial" w:eastAsia="Courier New" w:hAnsi="Arial" w:cs="Arial"/>
        </w:rPr>
        <w:t>approva entro il 31 m</w:t>
      </w:r>
      <w:r w:rsidR="007D225D" w:rsidRPr="00554FF9">
        <w:rPr>
          <w:rFonts w:ascii="Arial" w:eastAsia="Courier New" w:hAnsi="Arial" w:cs="Arial"/>
        </w:rPr>
        <w:t>aggio di ogni anno il bilancio di esercizio e</w:t>
      </w:r>
      <w:r w:rsidR="007D225D" w:rsidRPr="00554FF9">
        <w:rPr>
          <w:rFonts w:ascii="Arial" w:eastAsia="Courier New" w:hAnsi="Arial" w:cs="Arial"/>
        </w:rPr>
        <w:t>, nei casi in cui fosse obbligatorio per legge, il bilancio sociale;</w:t>
      </w:r>
    </w:p>
    <w:p w14:paraId="00000061" w14:textId="646E7AD6" w:rsidR="003A67FC" w:rsidRPr="00554FF9" w:rsidRDefault="007D225D" w:rsidP="007D622B">
      <w:pPr>
        <w:pStyle w:val="Paragrafoelenco"/>
        <w:numPr>
          <w:ilvl w:val="0"/>
          <w:numId w:val="7"/>
        </w:numPr>
        <w:spacing w:after="0" w:line="240" w:lineRule="auto"/>
        <w:jc w:val="both"/>
        <w:rPr>
          <w:rFonts w:ascii="Arial" w:eastAsia="Courier New" w:hAnsi="Arial" w:cs="Arial"/>
        </w:rPr>
      </w:pPr>
      <w:r w:rsidRPr="00554FF9">
        <w:rPr>
          <w:rFonts w:ascii="Arial" w:eastAsia="Courier New" w:hAnsi="Arial" w:cs="Arial"/>
        </w:rPr>
        <w:t>delibera sulla responsabilità degli organi sociali;</w:t>
      </w:r>
    </w:p>
    <w:p w14:paraId="00000062" w14:textId="0F9FE63A" w:rsidR="003A67FC" w:rsidRPr="00554FF9" w:rsidRDefault="007D225D" w:rsidP="007D622B">
      <w:pPr>
        <w:pStyle w:val="Paragrafoelenco"/>
        <w:numPr>
          <w:ilvl w:val="0"/>
          <w:numId w:val="7"/>
        </w:numPr>
        <w:spacing w:after="0" w:line="240" w:lineRule="auto"/>
        <w:jc w:val="both"/>
        <w:rPr>
          <w:rFonts w:ascii="Arial" w:eastAsia="Courier New" w:hAnsi="Arial" w:cs="Arial"/>
        </w:rPr>
      </w:pPr>
      <w:r w:rsidRPr="00554FF9">
        <w:rPr>
          <w:rFonts w:ascii="Arial" w:eastAsia="Courier New" w:hAnsi="Arial" w:cs="Arial"/>
        </w:rPr>
        <w:t>delibera sulle modificazioni dell’atto costitutivo e dello Statuto;</w:t>
      </w:r>
    </w:p>
    <w:p w14:paraId="00000063" w14:textId="30666596" w:rsidR="003A67FC" w:rsidRPr="00554FF9" w:rsidRDefault="007D225D" w:rsidP="007D622B">
      <w:pPr>
        <w:pStyle w:val="Paragrafoelenco"/>
        <w:numPr>
          <w:ilvl w:val="0"/>
          <w:numId w:val="7"/>
        </w:numPr>
        <w:spacing w:after="0" w:line="240" w:lineRule="auto"/>
        <w:jc w:val="both"/>
        <w:rPr>
          <w:rFonts w:ascii="Arial" w:eastAsia="Courier New" w:hAnsi="Arial" w:cs="Arial"/>
        </w:rPr>
      </w:pPr>
      <w:r w:rsidRPr="00554FF9">
        <w:rPr>
          <w:rFonts w:ascii="Arial" w:eastAsia="Courier New" w:hAnsi="Arial" w:cs="Arial"/>
        </w:rPr>
        <w:t>approva eventuali regolamenti;</w:t>
      </w:r>
    </w:p>
    <w:p w14:paraId="00000064" w14:textId="5CF003AC" w:rsidR="003A67FC" w:rsidRPr="00554FF9" w:rsidRDefault="007D225D" w:rsidP="007D622B">
      <w:pPr>
        <w:pStyle w:val="Paragrafoelenco"/>
        <w:numPr>
          <w:ilvl w:val="0"/>
          <w:numId w:val="7"/>
        </w:numPr>
        <w:spacing w:after="0" w:line="240" w:lineRule="auto"/>
        <w:jc w:val="both"/>
        <w:rPr>
          <w:rFonts w:ascii="Arial" w:eastAsia="Courier New" w:hAnsi="Arial" w:cs="Arial"/>
        </w:rPr>
      </w:pPr>
      <w:r w:rsidRPr="00554FF9">
        <w:rPr>
          <w:rFonts w:ascii="Arial" w:eastAsia="Courier New" w:hAnsi="Arial" w:cs="Arial"/>
        </w:rPr>
        <w:t>delibera sullo scioglimento, la trasformazione, la fusione e la scissione dell’Associazione;</w:t>
      </w:r>
    </w:p>
    <w:p w14:paraId="00000065" w14:textId="394C7C24" w:rsidR="003A67FC" w:rsidRPr="00554FF9" w:rsidRDefault="007D225D" w:rsidP="007D622B">
      <w:pPr>
        <w:pStyle w:val="Paragrafoelenco"/>
        <w:numPr>
          <w:ilvl w:val="0"/>
          <w:numId w:val="7"/>
        </w:numPr>
        <w:spacing w:after="0" w:line="240" w:lineRule="auto"/>
        <w:jc w:val="both"/>
        <w:rPr>
          <w:rFonts w:ascii="Arial" w:eastAsia="Courier New" w:hAnsi="Arial" w:cs="Arial"/>
        </w:rPr>
      </w:pPr>
      <w:r w:rsidRPr="00554FF9">
        <w:rPr>
          <w:rFonts w:ascii="Arial" w:eastAsia="Courier New" w:hAnsi="Arial" w:cs="Arial"/>
        </w:rPr>
        <w:t>delibera sulle impugnazioni delle delibere dell’organo di amministrazione che respingono domande di ammissione o che procedono all’esclusione di un associato;</w:t>
      </w:r>
    </w:p>
    <w:p w14:paraId="00000066" w14:textId="06120ACB" w:rsidR="003A67FC" w:rsidRPr="00554FF9" w:rsidRDefault="007D225D" w:rsidP="007D622B">
      <w:pPr>
        <w:pStyle w:val="Paragrafoelenco"/>
        <w:numPr>
          <w:ilvl w:val="0"/>
          <w:numId w:val="7"/>
        </w:numPr>
        <w:spacing w:after="0" w:line="240" w:lineRule="auto"/>
        <w:jc w:val="both"/>
        <w:rPr>
          <w:rFonts w:ascii="Arial" w:eastAsia="Courier New" w:hAnsi="Arial" w:cs="Arial"/>
        </w:rPr>
      </w:pPr>
      <w:r w:rsidRPr="00554FF9">
        <w:rPr>
          <w:rFonts w:ascii="Arial" w:eastAsia="Courier New" w:hAnsi="Arial" w:cs="Arial"/>
        </w:rPr>
        <w:t>delibera sull’esclusione degli associati;</w:t>
      </w:r>
    </w:p>
    <w:p w14:paraId="00000067" w14:textId="2B7B3560" w:rsidR="003A67FC" w:rsidRPr="00554FF9" w:rsidRDefault="007D225D" w:rsidP="007D622B">
      <w:pPr>
        <w:pStyle w:val="Paragrafoelenco"/>
        <w:numPr>
          <w:ilvl w:val="0"/>
          <w:numId w:val="7"/>
        </w:numPr>
        <w:spacing w:after="0" w:line="240" w:lineRule="auto"/>
        <w:jc w:val="both"/>
        <w:rPr>
          <w:rFonts w:ascii="Arial" w:eastAsia="Courier New" w:hAnsi="Arial" w:cs="Arial"/>
        </w:rPr>
      </w:pPr>
      <w:r w:rsidRPr="00554FF9">
        <w:rPr>
          <w:rFonts w:ascii="Arial" w:eastAsia="Courier New" w:hAnsi="Arial" w:cs="Arial"/>
        </w:rPr>
        <w:t>ratifica eventuali cooptazioni nell’Organo di amministrazione;</w:t>
      </w:r>
    </w:p>
    <w:p w14:paraId="00000068" w14:textId="6E981F57" w:rsidR="003A67FC" w:rsidRPr="00554FF9" w:rsidRDefault="007D225D" w:rsidP="007D622B">
      <w:pPr>
        <w:pStyle w:val="Paragrafoelenco"/>
        <w:numPr>
          <w:ilvl w:val="0"/>
          <w:numId w:val="7"/>
        </w:numPr>
        <w:spacing w:after="0" w:line="240" w:lineRule="auto"/>
        <w:jc w:val="both"/>
        <w:rPr>
          <w:rFonts w:ascii="Arial" w:eastAsia="Courier New" w:hAnsi="Arial" w:cs="Arial"/>
        </w:rPr>
      </w:pPr>
      <w:r w:rsidRPr="00554FF9">
        <w:rPr>
          <w:rFonts w:ascii="Arial" w:eastAsia="Courier New" w:hAnsi="Arial" w:cs="Arial"/>
        </w:rPr>
        <w:t>delibera sugli altri oggetti ad essa attribuiti dalla Legge o dal presente Statuto.</w:t>
      </w:r>
    </w:p>
    <w:p w14:paraId="00000069"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L’Assemblea è convocata dall’Organo di amministrazione, press</w:t>
      </w:r>
      <w:r w:rsidRPr="00887E17">
        <w:rPr>
          <w:rFonts w:ascii="Arial" w:eastAsia="Courier New" w:hAnsi="Arial" w:cs="Arial"/>
        </w:rPr>
        <w:t>o la sede dell’Associazione o in altro luogo, almeno una volta all’anno, entro 150 (centocinquanta) giorni dalla chiusura dell’esercizio, per l’approvazione del bilancio di esercizio e, se richiesto, del bilancio sociale e per il rinnovo delle cariche venu</w:t>
      </w:r>
      <w:r w:rsidRPr="00887E17">
        <w:rPr>
          <w:rFonts w:ascii="Arial" w:eastAsia="Courier New" w:hAnsi="Arial" w:cs="Arial"/>
        </w:rPr>
        <w:t>te a scadere.</w:t>
      </w:r>
    </w:p>
    <w:p w14:paraId="0000006A" w14:textId="141887ED"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L’assemblea deve inoltre essere convocata ogniqualvolta lo stesso Presidente oppure almeno due membri dell’organo di amministrazione o un decimo degli associ</w:t>
      </w:r>
      <w:r w:rsidR="00380072">
        <w:rPr>
          <w:rFonts w:ascii="Arial" w:eastAsia="Courier New" w:hAnsi="Arial" w:cs="Arial"/>
        </w:rPr>
        <w:t>ati ne ravvisino l’opportunità.</w:t>
      </w:r>
    </w:p>
    <w:p w14:paraId="0000006B"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L’assemblea, sia ordinaria che straordinaria, è pres</w:t>
      </w:r>
      <w:r w:rsidRPr="00887E17">
        <w:rPr>
          <w:rFonts w:ascii="Arial" w:eastAsia="Courier New" w:hAnsi="Arial" w:cs="Arial"/>
        </w:rPr>
        <w:t xml:space="preserve">ieduta dal Presidente o, in sua assenza, dal Vicepresidente o, in assenza di entrambe le cariche, dal membro più anziano dell’Organo di amministrazione. </w:t>
      </w:r>
    </w:p>
    <w:p w14:paraId="0000006C"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L’assemblea è convocata mediante avviso, contenente l’indicazione del giorno, dell’ora, del luogo dell</w:t>
      </w:r>
      <w:r w:rsidRPr="00887E17">
        <w:rPr>
          <w:rFonts w:ascii="Arial" w:eastAsia="Courier New" w:hAnsi="Arial" w:cs="Arial"/>
        </w:rPr>
        <w:t>’adunanza, dell’eventuale data di seconda convocazione e l’elenco delle materie da discutere, inviato ad ogni associato a mezzo di strumento di comunicazione che garantisca la prova dell’avvenuta ricezione almeno otto giorni prima dell’assemblea.</w:t>
      </w:r>
    </w:p>
    <w:p w14:paraId="0000006D"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 convoc</w:t>
      </w:r>
      <w:r w:rsidRPr="00887E17">
        <w:rPr>
          <w:rFonts w:ascii="Arial" w:eastAsia="Courier New" w:hAnsi="Arial" w:cs="Arial"/>
        </w:rPr>
        <w:t>azione è in ogni caso valida se inoltrata all’indirizzo, anche di posta elettronica, comunicato dall’associato nella domanda di ammissione o successivamente variato mediante comunicazione scritta validamente pervenuta all’Associazione.</w:t>
      </w:r>
    </w:p>
    <w:p w14:paraId="0000006E"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L’avviso di convocaz</w:t>
      </w:r>
      <w:r w:rsidRPr="00887E17">
        <w:rPr>
          <w:rFonts w:ascii="Arial" w:eastAsia="Courier New" w:hAnsi="Arial" w:cs="Arial"/>
        </w:rPr>
        <w:t>ione deve pervenire agli aventi diritto almeno 8(otto) giorni prima della data fissata per l’assemblea.</w:t>
      </w:r>
    </w:p>
    <w:p w14:paraId="0000006F"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In difetto di convocazione, saranno ugualmente valide le riunioni cui partecipino di persona o siano rappresentati per delega tutti gli associati.</w:t>
      </w:r>
    </w:p>
    <w:p w14:paraId="00000070"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Hanno diritto di voto tutti gli associati iscritti a libro soci da almeno 3 mesi al momento della convocazione. Si considera quale data d’iscrizione quella in cui è stata adottata la delibera di ammissione dell’associato.</w:t>
      </w:r>
    </w:p>
    <w:p w14:paraId="00000071"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 xml:space="preserve">Ciascun associato esprime un solo </w:t>
      </w:r>
      <w:r w:rsidRPr="00887E17">
        <w:rPr>
          <w:rFonts w:ascii="Arial" w:eastAsia="Courier New" w:hAnsi="Arial" w:cs="Arial"/>
        </w:rPr>
        <w:t xml:space="preserve">voto. </w:t>
      </w:r>
    </w:p>
    <w:p w14:paraId="00000072"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L’Assemblea può essere ordinaria o straordinaria. È straordinaria quella convocata per la modifica dello statuto e lo scioglimento dell’Associazione. È ordinaria in tutti gli altri casi.</w:t>
      </w:r>
    </w:p>
    <w:p w14:paraId="00000073"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L’assemblea ordinaria è validamente costituita in prima convoc</w:t>
      </w:r>
      <w:r w:rsidRPr="00887E17">
        <w:rPr>
          <w:rFonts w:ascii="Arial" w:eastAsia="Courier New" w:hAnsi="Arial" w:cs="Arial"/>
        </w:rPr>
        <w:t>azione quando sia presente o rappresentata almeno la metà più uno degli associati. In seconda convocazione, da effettuarsi dopo che siano trascorse almeno due ore dalla prima, l’assemblea è validamente costituita qualunque sia il numero degli associati int</w:t>
      </w:r>
      <w:r w:rsidRPr="00887E17">
        <w:rPr>
          <w:rFonts w:ascii="Arial" w:eastAsia="Courier New" w:hAnsi="Arial" w:cs="Arial"/>
        </w:rPr>
        <w:t>ervenuti o rappresentati. Le deliberazioni dell’assemblea ordinaria sono assunte col voto favorevole della maggioranza assoluta dei votanti.</w:t>
      </w:r>
    </w:p>
    <w:p w14:paraId="00000074"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L’Assemblea straordinaria modifica lo Statuto dell’Associazione con la presenza di almeno la metà più uno degli Ass</w:t>
      </w:r>
      <w:r w:rsidRPr="00887E17">
        <w:rPr>
          <w:rFonts w:ascii="Arial" w:eastAsia="Courier New" w:hAnsi="Arial" w:cs="Arial"/>
        </w:rPr>
        <w:t>ociati e il voto favorevole della maggioranza dei presenti; delibera lo scioglimento e la liquidazione nonché la devoluzione del patrimonio con il voto favorevole di almeno ¾ degli Associati.</w:t>
      </w:r>
    </w:p>
    <w:p w14:paraId="00000075"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Il voto si esercita in modo palese, tranne quelli riguardanti le</w:t>
      </w:r>
      <w:r w:rsidRPr="00887E17">
        <w:rPr>
          <w:rFonts w:ascii="Arial" w:eastAsia="Courier New" w:hAnsi="Arial" w:cs="Arial"/>
        </w:rPr>
        <w:t xml:space="preserve"> persone.</w:t>
      </w:r>
    </w:p>
    <w:p w14:paraId="00000076"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Nelle deliberazioni che riguardano la loro responsabilità i componenti dell’organo di amministrazione non hanno diritto di voto. Delle riunioni dell’Assemblea è redatto il verbale, sottoscritto dal Presidente e dal verbalizzante e conservato pres</w:t>
      </w:r>
      <w:r w:rsidRPr="00887E17">
        <w:rPr>
          <w:rFonts w:ascii="Arial" w:eastAsia="Courier New" w:hAnsi="Arial" w:cs="Arial"/>
        </w:rPr>
        <w:t>so la sede dell’Associazione, in libera visione a tutti i Soci.</w:t>
      </w:r>
    </w:p>
    <w:p w14:paraId="00000077"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L’assemblea si svolge normalmente alla presenza contestuale degli associati partecipanti o dei loro delegati nel luogo fissato dall’avviso di convocazione.</w:t>
      </w:r>
    </w:p>
    <w:p w14:paraId="00000078"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Le riunioni dell’assemblea possono s</w:t>
      </w:r>
      <w:r w:rsidRPr="00887E17">
        <w:rPr>
          <w:rFonts w:ascii="Arial" w:eastAsia="Courier New" w:hAnsi="Arial" w:cs="Arial"/>
        </w:rPr>
        <w:t>volgersi anche con modalità non contestuali ossia in audio o video conferenza, purché ricorrano le seguenti condizioni, di cui si darà atto nel verbale:</w:t>
      </w:r>
    </w:p>
    <w:p w14:paraId="00000079"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a) che sia consentito al Presidente dell’assemblea l’accertamento dell’identità degli intervenuti non p</w:t>
      </w:r>
      <w:r w:rsidRPr="00887E17">
        <w:rPr>
          <w:rFonts w:ascii="Arial" w:eastAsia="Courier New" w:hAnsi="Arial" w:cs="Arial"/>
        </w:rPr>
        <w:t>ersonalmente presenti;</w:t>
      </w:r>
    </w:p>
    <w:p w14:paraId="0000007A"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b) che sia consentito al verbalizzante di percepire il modo adeguato i fatti e gli atti compiuti nella riunione;</w:t>
      </w:r>
    </w:p>
    <w:p w14:paraId="0000007B" w14:textId="0C234F77"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c) che sia consentito a tutti gli intervenuti di partecipare alla discussione e alla votazione simultanea agli argomenti</w:t>
      </w:r>
      <w:r w:rsidRPr="00887E17">
        <w:rPr>
          <w:rFonts w:ascii="Arial" w:eastAsia="Courier New" w:hAnsi="Arial" w:cs="Arial"/>
        </w:rPr>
        <w:t xml:space="preserve"> posti all’ordine del giorno, nonché di visionare, ricevere e trasmettere documenti.</w:t>
      </w:r>
    </w:p>
    <w:p w14:paraId="41AC3CD5" w14:textId="77777777" w:rsidR="00380072" w:rsidRPr="00887E17" w:rsidRDefault="00380072" w:rsidP="007D622B">
      <w:pPr>
        <w:spacing w:after="0" w:line="240" w:lineRule="auto"/>
        <w:jc w:val="both"/>
        <w:rPr>
          <w:rFonts w:ascii="Arial" w:eastAsia="Courier New" w:hAnsi="Arial" w:cs="Arial"/>
        </w:rPr>
      </w:pPr>
    </w:p>
    <w:p w14:paraId="0000007C"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10 – Organo di Amministrazione – Tesoriere</w:t>
      </w:r>
    </w:p>
    <w:p w14:paraId="0000007D"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 xml:space="preserve">L’Organo di amministrazione è composto da tre membri, eletti dall’assemblea degli associati. </w:t>
      </w:r>
    </w:p>
    <w:p w14:paraId="0000007E"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L’organo di amministrazio</w:t>
      </w:r>
      <w:r w:rsidRPr="00887E17">
        <w:rPr>
          <w:rFonts w:ascii="Arial" w:eastAsia="Courier New" w:hAnsi="Arial" w:cs="Arial"/>
        </w:rPr>
        <w:t>ne dura in carica tre esercizi, cioè fino all’assemblea convocata per l’approvazione del bilancio del terzo esercizio successivo a quello nel corso del quale la nomina è stata effettuata, salva diversa previsione in sede di nomina e i suoi membri sono riel</w:t>
      </w:r>
      <w:r w:rsidRPr="00887E17">
        <w:rPr>
          <w:rFonts w:ascii="Arial" w:eastAsia="Courier New" w:hAnsi="Arial" w:cs="Arial"/>
        </w:rPr>
        <w:t>eggibili. I membri dell’Organo di amministrazione vengono eletti dall’assemblea degli associati. La maggioranza degli amministratori è scelta fra gli associati persone fisiche ovvero indicati dagli enti giuridici associati.</w:t>
      </w:r>
    </w:p>
    <w:p w14:paraId="0000007F"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Chiunque intenda candidarsi alla</w:t>
      </w:r>
      <w:r w:rsidRPr="00887E17">
        <w:rPr>
          <w:rFonts w:ascii="Arial" w:eastAsia="Courier New" w:hAnsi="Arial" w:cs="Arial"/>
        </w:rPr>
        <w:t xml:space="preserve"> carica di membro dell’Organo di amministrazione dovrà darne comunicazione all’assemblea dei soci entro 30 giorni dalla data dell’assemblea. </w:t>
      </w:r>
    </w:p>
    <w:p w14:paraId="00000080"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 xml:space="preserve">Tutti i membri uscenti si intenderanno automaticamente ricandidati, salvo loro diversa comunicazione. </w:t>
      </w:r>
    </w:p>
    <w:p w14:paraId="00000081"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 xml:space="preserve">In caso di </w:t>
      </w:r>
      <w:r w:rsidRPr="00887E17">
        <w:rPr>
          <w:rFonts w:ascii="Arial" w:eastAsia="Courier New" w:hAnsi="Arial" w:cs="Arial"/>
        </w:rPr>
        <w:t>mancanza di uno o più componenti, per dimissioni o altre cause, l’Organo provvede a sostituirli, tramite cooptazione. Se viene meno la maggioranza dei membri, quelli rimasti in carica devono convocare l'Assemblea perché provveda alla sostituzione dei manca</w:t>
      </w:r>
      <w:r w:rsidRPr="00887E17">
        <w:rPr>
          <w:rFonts w:ascii="Arial" w:eastAsia="Courier New" w:hAnsi="Arial" w:cs="Arial"/>
        </w:rPr>
        <w:t>nti.</w:t>
      </w:r>
    </w:p>
    <w:p w14:paraId="00000082"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I componenti dell’Organo di Amministrazione che non intervengano per tre sedute consecutive alle riunioni, sono considerati dimissionari.</w:t>
      </w:r>
    </w:p>
    <w:p w14:paraId="00000083"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Sono ineleggibili nell’Organo di amministrazione i soggetti di cui all'articolo 2382 del Codice Civile. Al confli</w:t>
      </w:r>
      <w:r w:rsidRPr="00887E17">
        <w:rPr>
          <w:rFonts w:ascii="Arial" w:eastAsia="Courier New" w:hAnsi="Arial" w:cs="Arial"/>
        </w:rPr>
        <w:t>tto di interessi degli amministratori si applica l'articolo 2475-ter del Codice Civile.</w:t>
      </w:r>
    </w:p>
    <w:p w14:paraId="00000084"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 xml:space="preserve">Il potere di rappresentanza attribuito agli amministratori è generale. Le limitazioni non sono opponibili ai terzi se non sono iscritte nel RUNTS o se non si prova che </w:t>
      </w:r>
      <w:r w:rsidRPr="00887E17">
        <w:rPr>
          <w:rFonts w:ascii="Arial" w:eastAsia="Courier New" w:hAnsi="Arial" w:cs="Arial"/>
        </w:rPr>
        <w:t>i terzi ne erano venuti a conoscenza.</w:t>
      </w:r>
    </w:p>
    <w:p w14:paraId="00000085"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All’Organo di amministrazione spetta di:</w:t>
      </w:r>
    </w:p>
    <w:p w14:paraId="00000086" w14:textId="10D7812E" w:rsidR="003A67FC" w:rsidRPr="00380072" w:rsidRDefault="007D225D" w:rsidP="007D622B">
      <w:pPr>
        <w:pStyle w:val="Paragrafoelenco"/>
        <w:numPr>
          <w:ilvl w:val="0"/>
          <w:numId w:val="8"/>
        </w:numPr>
        <w:spacing w:after="0" w:line="240" w:lineRule="auto"/>
        <w:jc w:val="both"/>
        <w:rPr>
          <w:rFonts w:ascii="Arial" w:eastAsia="Courier New" w:hAnsi="Arial" w:cs="Arial"/>
        </w:rPr>
      </w:pPr>
      <w:r w:rsidRPr="00380072">
        <w:rPr>
          <w:rFonts w:ascii="Arial" w:eastAsia="Courier New" w:hAnsi="Arial" w:cs="Arial"/>
        </w:rPr>
        <w:t>curare l’esecuzione delle deliberazioni dell’assemblea;</w:t>
      </w:r>
    </w:p>
    <w:p w14:paraId="00000087" w14:textId="56AB5CC6" w:rsidR="003A67FC" w:rsidRPr="00380072" w:rsidRDefault="007D225D" w:rsidP="007D622B">
      <w:pPr>
        <w:pStyle w:val="Paragrafoelenco"/>
        <w:numPr>
          <w:ilvl w:val="0"/>
          <w:numId w:val="8"/>
        </w:numPr>
        <w:spacing w:after="0" w:line="240" w:lineRule="auto"/>
        <w:jc w:val="both"/>
        <w:rPr>
          <w:rFonts w:ascii="Arial" w:eastAsia="Courier New" w:hAnsi="Arial" w:cs="Arial"/>
        </w:rPr>
      </w:pPr>
      <w:r w:rsidRPr="00380072">
        <w:rPr>
          <w:rFonts w:ascii="Arial" w:eastAsia="Courier New" w:hAnsi="Arial" w:cs="Arial"/>
        </w:rPr>
        <w:t>redigere i programmi delle attività associative previste dallo statuto sulla base delle linee approvate dall’assemble</w:t>
      </w:r>
      <w:r w:rsidRPr="00380072">
        <w:rPr>
          <w:rFonts w:ascii="Arial" w:eastAsia="Courier New" w:hAnsi="Arial" w:cs="Arial"/>
        </w:rPr>
        <w:t>a degli associati;</w:t>
      </w:r>
    </w:p>
    <w:p w14:paraId="00000088" w14:textId="71371A05" w:rsidR="003A67FC" w:rsidRPr="00380072" w:rsidRDefault="007D225D" w:rsidP="007D622B">
      <w:pPr>
        <w:pStyle w:val="Paragrafoelenco"/>
        <w:numPr>
          <w:ilvl w:val="0"/>
          <w:numId w:val="8"/>
        </w:numPr>
        <w:spacing w:after="0" w:line="240" w:lineRule="auto"/>
        <w:jc w:val="both"/>
        <w:rPr>
          <w:rFonts w:ascii="Arial" w:eastAsia="Courier New" w:hAnsi="Arial" w:cs="Arial"/>
        </w:rPr>
      </w:pPr>
      <w:r w:rsidRPr="00380072">
        <w:rPr>
          <w:rFonts w:ascii="Arial" w:eastAsia="Courier New" w:hAnsi="Arial" w:cs="Arial"/>
        </w:rPr>
        <w:t>convocare l’Assemblea degli associati;</w:t>
      </w:r>
    </w:p>
    <w:p w14:paraId="00000089" w14:textId="1FECEA41" w:rsidR="003A67FC" w:rsidRPr="00380072" w:rsidRDefault="007D225D" w:rsidP="007D622B">
      <w:pPr>
        <w:pStyle w:val="Paragrafoelenco"/>
        <w:numPr>
          <w:ilvl w:val="0"/>
          <w:numId w:val="8"/>
        </w:numPr>
        <w:spacing w:after="0" w:line="240" w:lineRule="auto"/>
        <w:jc w:val="both"/>
        <w:rPr>
          <w:rFonts w:ascii="Arial" w:eastAsia="Courier New" w:hAnsi="Arial" w:cs="Arial"/>
        </w:rPr>
      </w:pPr>
      <w:r w:rsidRPr="00380072">
        <w:rPr>
          <w:rFonts w:ascii="Arial" w:eastAsia="Courier New" w:hAnsi="Arial" w:cs="Arial"/>
        </w:rPr>
        <w:t>redigere il bilancio di esercizio e se richiesto il bilancio sociale;</w:t>
      </w:r>
    </w:p>
    <w:p w14:paraId="0000008A" w14:textId="72E75EB4" w:rsidR="003A67FC" w:rsidRPr="00380072" w:rsidRDefault="007D225D" w:rsidP="007D622B">
      <w:pPr>
        <w:pStyle w:val="Paragrafoelenco"/>
        <w:numPr>
          <w:ilvl w:val="0"/>
          <w:numId w:val="8"/>
        </w:numPr>
        <w:spacing w:after="0" w:line="240" w:lineRule="auto"/>
        <w:jc w:val="both"/>
        <w:rPr>
          <w:rFonts w:ascii="Arial" w:eastAsia="Courier New" w:hAnsi="Arial" w:cs="Arial"/>
        </w:rPr>
      </w:pPr>
      <w:r w:rsidRPr="00380072">
        <w:rPr>
          <w:rFonts w:ascii="Arial" w:eastAsia="Courier New" w:hAnsi="Arial" w:cs="Arial"/>
        </w:rPr>
        <w:t>nominare al proprio interno il Presidente e il Vicepresidente;</w:t>
      </w:r>
    </w:p>
    <w:p w14:paraId="0000008B" w14:textId="0F23E5F2" w:rsidR="003A67FC" w:rsidRPr="00380072" w:rsidRDefault="007D225D" w:rsidP="007D622B">
      <w:pPr>
        <w:pStyle w:val="Paragrafoelenco"/>
        <w:numPr>
          <w:ilvl w:val="0"/>
          <w:numId w:val="8"/>
        </w:numPr>
        <w:spacing w:after="0" w:line="240" w:lineRule="auto"/>
        <w:jc w:val="both"/>
        <w:rPr>
          <w:rFonts w:ascii="Arial" w:eastAsia="Courier New" w:hAnsi="Arial" w:cs="Arial"/>
        </w:rPr>
      </w:pPr>
      <w:r w:rsidRPr="00380072">
        <w:rPr>
          <w:rFonts w:ascii="Arial" w:eastAsia="Courier New" w:hAnsi="Arial" w:cs="Arial"/>
        </w:rPr>
        <w:t>deliberare sulle domande di nuove adesioni;</w:t>
      </w:r>
    </w:p>
    <w:p w14:paraId="0000008C" w14:textId="412D21DD" w:rsidR="003A67FC" w:rsidRPr="00380072" w:rsidRDefault="007D225D" w:rsidP="007D622B">
      <w:pPr>
        <w:pStyle w:val="Paragrafoelenco"/>
        <w:numPr>
          <w:ilvl w:val="0"/>
          <w:numId w:val="8"/>
        </w:numPr>
        <w:spacing w:after="0" w:line="240" w:lineRule="auto"/>
        <w:jc w:val="both"/>
        <w:rPr>
          <w:rFonts w:ascii="Arial" w:eastAsia="Courier New" w:hAnsi="Arial" w:cs="Arial"/>
        </w:rPr>
      </w:pPr>
      <w:r w:rsidRPr="00380072">
        <w:rPr>
          <w:rFonts w:ascii="Arial" w:eastAsia="Courier New" w:hAnsi="Arial" w:cs="Arial"/>
        </w:rPr>
        <w:t>deliberare circa l’esclusione degli associati;</w:t>
      </w:r>
    </w:p>
    <w:p w14:paraId="0000008D" w14:textId="227B978B" w:rsidR="003A67FC" w:rsidRPr="00380072" w:rsidRDefault="007D225D" w:rsidP="007D622B">
      <w:pPr>
        <w:pStyle w:val="Paragrafoelenco"/>
        <w:numPr>
          <w:ilvl w:val="0"/>
          <w:numId w:val="8"/>
        </w:numPr>
        <w:spacing w:after="0" w:line="240" w:lineRule="auto"/>
        <w:jc w:val="both"/>
        <w:rPr>
          <w:rFonts w:ascii="Arial" w:eastAsia="Courier New" w:hAnsi="Arial" w:cs="Arial"/>
        </w:rPr>
      </w:pPr>
      <w:r w:rsidRPr="00380072">
        <w:rPr>
          <w:rFonts w:ascii="Arial" w:eastAsia="Courier New" w:hAnsi="Arial" w:cs="Arial"/>
        </w:rPr>
        <w:t>provvedere agli affari di ordinaria e straordinaria amministrazione che non spettino all’assemblea degli associati, compiendo tutti gli atti a contenuto e valenza patrimoniale riferiti o riferibili all’Ass</w:t>
      </w:r>
      <w:r w:rsidRPr="00380072">
        <w:rPr>
          <w:rFonts w:ascii="Arial" w:eastAsia="Courier New" w:hAnsi="Arial" w:cs="Arial"/>
        </w:rPr>
        <w:t>ociazione, fra i quali acquistare o alienare beni mobili ed immobili, accettare e/o rinunciare ad eredità e legati o donazioni, determinare l’impiego dei contributi e più in generale dei mezzi finanziari dell’Associazione, contrarre con Banche e Istituti d</w:t>
      </w:r>
      <w:r w:rsidRPr="00380072">
        <w:rPr>
          <w:rFonts w:ascii="Arial" w:eastAsia="Courier New" w:hAnsi="Arial" w:cs="Arial"/>
        </w:rPr>
        <w:t>i credito, con altre istituzioni pubbliche e private e con la Pubblica Amministrazione;</w:t>
      </w:r>
    </w:p>
    <w:p w14:paraId="0000008E" w14:textId="4D714325" w:rsidR="003A67FC" w:rsidRPr="00380072" w:rsidRDefault="007D225D" w:rsidP="007D622B">
      <w:pPr>
        <w:pStyle w:val="Paragrafoelenco"/>
        <w:numPr>
          <w:ilvl w:val="0"/>
          <w:numId w:val="8"/>
        </w:numPr>
        <w:spacing w:after="0" w:line="240" w:lineRule="auto"/>
        <w:jc w:val="both"/>
        <w:rPr>
          <w:rFonts w:ascii="Arial" w:eastAsia="Courier New" w:hAnsi="Arial" w:cs="Arial"/>
        </w:rPr>
      </w:pPr>
      <w:r w:rsidRPr="00380072">
        <w:rPr>
          <w:rFonts w:ascii="Arial" w:eastAsia="Courier New" w:hAnsi="Arial" w:cs="Arial"/>
        </w:rPr>
        <w:t>sottoporre all’assemblea proposte e mozioni;</w:t>
      </w:r>
    </w:p>
    <w:p w14:paraId="0000008F" w14:textId="65B3FFFE" w:rsidR="003A67FC" w:rsidRPr="00380072" w:rsidRDefault="007D225D" w:rsidP="007D622B">
      <w:pPr>
        <w:pStyle w:val="Paragrafoelenco"/>
        <w:numPr>
          <w:ilvl w:val="0"/>
          <w:numId w:val="8"/>
        </w:numPr>
        <w:spacing w:after="0" w:line="240" w:lineRule="auto"/>
        <w:jc w:val="both"/>
        <w:rPr>
          <w:rFonts w:ascii="Arial" w:eastAsia="Courier New" w:hAnsi="Arial" w:cs="Arial"/>
        </w:rPr>
      </w:pPr>
      <w:r w:rsidRPr="00380072">
        <w:rPr>
          <w:rFonts w:ascii="Arial" w:eastAsia="Courier New" w:hAnsi="Arial" w:cs="Arial"/>
        </w:rPr>
        <w:t>consentire la partecipazione dell’Associazione a bandi, gare, procedure selettive ad evidenza pubblica comunque denomin</w:t>
      </w:r>
      <w:r w:rsidRPr="00380072">
        <w:rPr>
          <w:rFonts w:ascii="Arial" w:eastAsia="Courier New" w:hAnsi="Arial" w:cs="Arial"/>
        </w:rPr>
        <w:t>ate anche mediante partecipazioni ad ATI (Associazioni Temporanee di Impresa), ATS (Associazioni Temporanee di Scopo), Consorzi, contratti di Reti fra Imprese, o altre modalità simili o assimilate;</w:t>
      </w:r>
    </w:p>
    <w:p w14:paraId="00000090" w14:textId="440CC222" w:rsidR="003A67FC" w:rsidRPr="00380072" w:rsidRDefault="007D225D" w:rsidP="007D622B">
      <w:pPr>
        <w:pStyle w:val="Paragrafoelenco"/>
        <w:numPr>
          <w:ilvl w:val="0"/>
          <w:numId w:val="8"/>
        </w:numPr>
        <w:spacing w:after="0" w:line="240" w:lineRule="auto"/>
        <w:jc w:val="both"/>
        <w:rPr>
          <w:rFonts w:ascii="Arial" w:eastAsia="Courier New" w:hAnsi="Arial" w:cs="Arial"/>
        </w:rPr>
      </w:pPr>
      <w:r w:rsidRPr="00380072">
        <w:rPr>
          <w:rFonts w:ascii="Arial" w:eastAsia="Courier New" w:hAnsi="Arial" w:cs="Arial"/>
        </w:rPr>
        <w:t>conferire mandati/incarichi a soggetti terzi per il comp</w:t>
      </w:r>
      <w:r w:rsidRPr="00380072">
        <w:rPr>
          <w:rFonts w:ascii="Arial" w:eastAsia="Courier New" w:hAnsi="Arial" w:cs="Arial"/>
        </w:rPr>
        <w:t>imento di singoli atti;</w:t>
      </w:r>
    </w:p>
    <w:p w14:paraId="00000091" w14:textId="3AD01636" w:rsidR="003A67FC" w:rsidRPr="00380072" w:rsidRDefault="007D225D" w:rsidP="007D622B">
      <w:pPr>
        <w:pStyle w:val="Paragrafoelenco"/>
        <w:numPr>
          <w:ilvl w:val="0"/>
          <w:numId w:val="8"/>
        </w:numPr>
        <w:spacing w:after="0" w:line="240" w:lineRule="auto"/>
        <w:jc w:val="both"/>
        <w:rPr>
          <w:rFonts w:ascii="Arial" w:eastAsia="Courier New" w:hAnsi="Arial" w:cs="Arial"/>
        </w:rPr>
      </w:pPr>
      <w:r w:rsidRPr="00380072">
        <w:rPr>
          <w:rFonts w:ascii="Arial" w:eastAsia="Courier New" w:hAnsi="Arial" w:cs="Arial"/>
        </w:rPr>
        <w:t>promuovere e organizzare gli eventi associativi;</w:t>
      </w:r>
    </w:p>
    <w:p w14:paraId="00000092"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L’Organo di Amministrazione può attribuire ad uno o più dei propri componenti specifiche deleghe per il compimento di atti o categorie di atti determinati.</w:t>
      </w:r>
    </w:p>
    <w:p w14:paraId="00000093"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Il Presidente dell’Associ</w:t>
      </w:r>
      <w:r w:rsidRPr="00887E17">
        <w:rPr>
          <w:rFonts w:ascii="Arial" w:eastAsia="Courier New" w:hAnsi="Arial" w:cs="Arial"/>
        </w:rPr>
        <w:t>azione è il Presidente dell’Organo di amministrazione ed è nominato dall’Organo di amministrazione tra i suoi componenti.</w:t>
      </w:r>
    </w:p>
    <w:p w14:paraId="00000094" w14:textId="55BF389E"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L’Organo di Amministrazione è convocato ogni qualvolta il Presidente o, in sua vece, il Vicepresidente lo ritenga opportuno o quando a</w:t>
      </w:r>
      <w:r w:rsidRPr="00887E17">
        <w:rPr>
          <w:rFonts w:ascii="Arial" w:eastAsia="Courier New" w:hAnsi="Arial" w:cs="Arial"/>
        </w:rPr>
        <w:t>lmeno due co</w:t>
      </w:r>
      <w:r w:rsidR="00380072">
        <w:rPr>
          <w:rFonts w:ascii="Arial" w:eastAsia="Courier New" w:hAnsi="Arial" w:cs="Arial"/>
        </w:rPr>
        <w:t>mponenti ne facciano richiesta.</w:t>
      </w:r>
    </w:p>
    <w:p w14:paraId="00000095"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 convocazione è effettuata mediante avviso contenente l’indicazione del giorno, dell’ora, del luogo dell’adunanza e l’elenco delle materie da discutere, spedito a mezzo di strumento di comunicazione che in ogn</w:t>
      </w:r>
      <w:r w:rsidRPr="00887E17">
        <w:rPr>
          <w:rFonts w:ascii="Arial" w:eastAsia="Courier New" w:hAnsi="Arial" w:cs="Arial"/>
        </w:rPr>
        <w:t>i caso garantisca la prova dell’avvenuta ricezione.</w:t>
      </w:r>
    </w:p>
    <w:p w14:paraId="00000096"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 convocazione deve pervenire a ciascuno degli aventi diritto almeno 7 (sette) giorni prima della riunione; nei casi di indifferibile urgenza può essere convocato con un preavviso di almeno 48 (quarantot</w:t>
      </w:r>
      <w:r w:rsidRPr="00887E17">
        <w:rPr>
          <w:rFonts w:ascii="Arial" w:eastAsia="Courier New" w:hAnsi="Arial" w:cs="Arial"/>
        </w:rPr>
        <w:t>to) ore.</w:t>
      </w:r>
    </w:p>
    <w:p w14:paraId="00000097"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Alle riunioni dell’Organo di Amministrazione hanno diritto di intervenire, senza diritto di voto, i componenti dell’eventuale Organo di Controllo.</w:t>
      </w:r>
    </w:p>
    <w:p w14:paraId="00000098"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L’Organo di Amministrazione è in ogni caso validamente costituito, anche in assenza di formale convo</w:t>
      </w:r>
      <w:r w:rsidRPr="00887E17">
        <w:rPr>
          <w:rFonts w:ascii="Arial" w:eastAsia="Courier New" w:hAnsi="Arial" w:cs="Arial"/>
        </w:rPr>
        <w:t>cazione, quando siano presenti tutti i suoi componenti in carica, purché i componenti l’Organo di Controllo siano stati informati e non vi si oppongano.</w:t>
      </w:r>
    </w:p>
    <w:p w14:paraId="00000099"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L’Organo di Amministrazione assume le proprie deliberazioni con la presenza ed il voto favorevole della</w:t>
      </w:r>
      <w:r w:rsidRPr="00887E17">
        <w:rPr>
          <w:rFonts w:ascii="Arial" w:eastAsia="Courier New" w:hAnsi="Arial" w:cs="Arial"/>
        </w:rPr>
        <w:t xml:space="preserve"> maggioranza dei votanti, ai quali spetta un solo voto.</w:t>
      </w:r>
    </w:p>
    <w:p w14:paraId="0000009A"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I verbali di ogni riunione dell’Organo di Amministrazione, redatti a cura del segretario, vengono sottoposti all'approvazione dell’Organo stesso nella riunione successiva e conservati agli atti.</w:t>
      </w:r>
    </w:p>
    <w:p w14:paraId="0000009B"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Le ri</w:t>
      </w:r>
      <w:r w:rsidRPr="00887E17">
        <w:rPr>
          <w:rFonts w:ascii="Arial" w:eastAsia="Courier New" w:hAnsi="Arial" w:cs="Arial"/>
        </w:rPr>
        <w:t>unioni dell’Organo di Amministrazione si possono svolgere anche per audio-conferenza o video-conferenza, utilizzando le modalità previste nell’articolo 7 del presente Statuto.</w:t>
      </w:r>
    </w:p>
    <w:p w14:paraId="0000009C"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L’Organo di Amministrazione può eleggere un Tesoriere che dura in carica uno o p</w:t>
      </w:r>
      <w:r w:rsidRPr="00887E17">
        <w:rPr>
          <w:rFonts w:ascii="Arial" w:eastAsia="Courier New" w:hAnsi="Arial" w:cs="Arial"/>
        </w:rPr>
        <w:t>iù anni ed è rieleggibile.</w:t>
      </w:r>
    </w:p>
    <w:p w14:paraId="0000009D"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Il Tesoriere:</w:t>
      </w:r>
    </w:p>
    <w:p w14:paraId="0000009E"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 monitora i proventi derivanti dalle attività associative;</w:t>
      </w:r>
    </w:p>
    <w:p w14:paraId="0000009F"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 redige il progetto di bilancio, preventivo e consuntivo, da presentare al Consiglio Direttivo;</w:t>
      </w:r>
    </w:p>
    <w:p w14:paraId="000000A0" w14:textId="23EBE289"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 monitora la gestione economica e finanziaria dell’Associ</w:t>
      </w:r>
      <w:r w:rsidRPr="00887E17">
        <w:rPr>
          <w:rFonts w:ascii="Arial" w:eastAsia="Courier New" w:hAnsi="Arial" w:cs="Arial"/>
        </w:rPr>
        <w:t>azione.</w:t>
      </w:r>
    </w:p>
    <w:p w14:paraId="2B5E7325" w14:textId="77777777" w:rsidR="00380072" w:rsidRPr="00887E17" w:rsidRDefault="00380072" w:rsidP="007D622B">
      <w:pPr>
        <w:spacing w:after="0" w:line="240" w:lineRule="auto"/>
        <w:jc w:val="both"/>
        <w:rPr>
          <w:rFonts w:ascii="Arial" w:eastAsia="Courier New" w:hAnsi="Arial" w:cs="Arial"/>
        </w:rPr>
      </w:pPr>
    </w:p>
    <w:p w14:paraId="000000A1"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11 - Presidente</w:t>
      </w:r>
    </w:p>
    <w:p w14:paraId="000000A2"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 xml:space="preserve">Il Presidente ha il compito di presiedere l’Organo di Amministrazione, nonché l’assemblea degli associati, coordinandone i lavori. </w:t>
      </w:r>
    </w:p>
    <w:p w14:paraId="000000A3"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Al Presidente è attribuita la rappresentanza legale dell’Associazione di fronte ai terzi ed</w:t>
      </w:r>
      <w:r w:rsidRPr="00887E17">
        <w:rPr>
          <w:rFonts w:ascii="Arial" w:eastAsia="Courier New" w:hAnsi="Arial" w:cs="Arial"/>
        </w:rPr>
        <w:t xml:space="preserve"> in giudizio, cura l’esecuzione dei deliberati dell’assemblea e dell’Organo di Amministrazione; coordina le attività dell’Associazione; è consegnatario dei mezzi di esercizio e dei beni in uso all’Associazione; firma ogni atto autorizzato dall’Organo di Am</w:t>
      </w:r>
      <w:r w:rsidRPr="00887E17">
        <w:rPr>
          <w:rFonts w:ascii="Arial" w:eastAsia="Courier New" w:hAnsi="Arial" w:cs="Arial"/>
        </w:rPr>
        <w:t>ministrazione.</w:t>
      </w:r>
    </w:p>
    <w:p w14:paraId="000000A4" w14:textId="61740FF5"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In caso di urgenza il Presidente può esercitare i poteri dell’Organo di Amministrazione riferendone tempestivamente allo stesso, ed in ogni caso nella riunione immediatamente successiva.</w:t>
      </w:r>
    </w:p>
    <w:p w14:paraId="3C9508B7" w14:textId="77777777" w:rsidR="00380072" w:rsidRPr="00887E17" w:rsidRDefault="00380072" w:rsidP="007D622B">
      <w:pPr>
        <w:spacing w:after="0" w:line="240" w:lineRule="auto"/>
        <w:jc w:val="both"/>
        <w:rPr>
          <w:rFonts w:ascii="Arial" w:eastAsia="Courier New" w:hAnsi="Arial" w:cs="Arial"/>
        </w:rPr>
      </w:pPr>
    </w:p>
    <w:p w14:paraId="000000A5"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12 - Vicepresidente</w:t>
      </w:r>
    </w:p>
    <w:p w14:paraId="000000A6" w14:textId="3C7C1EBC"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In caso di assenza o impe</w:t>
      </w:r>
      <w:r w:rsidRPr="00887E17">
        <w:rPr>
          <w:rFonts w:ascii="Arial" w:eastAsia="Courier New" w:hAnsi="Arial" w:cs="Arial"/>
        </w:rPr>
        <w:t>dimento del Presidente, le sue funzioni spettano al Vicepresidente più anziano.</w:t>
      </w:r>
    </w:p>
    <w:p w14:paraId="00B3EC5D" w14:textId="77777777" w:rsidR="00380072" w:rsidRPr="00887E17" w:rsidRDefault="00380072" w:rsidP="007D622B">
      <w:pPr>
        <w:spacing w:after="0" w:line="240" w:lineRule="auto"/>
        <w:jc w:val="both"/>
        <w:rPr>
          <w:rFonts w:ascii="Arial" w:eastAsia="Courier New" w:hAnsi="Arial" w:cs="Arial"/>
        </w:rPr>
      </w:pPr>
    </w:p>
    <w:p w14:paraId="000000A7"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13 - Segretario</w:t>
      </w:r>
    </w:p>
    <w:p w14:paraId="000000A8"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 xml:space="preserve">L’Organo di Amministrazione può eleggere un Segretario, che dura in carica uno o più anni, ed è rieleggibile. </w:t>
      </w:r>
    </w:p>
    <w:p w14:paraId="000000A9"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Il Segretario:</w:t>
      </w:r>
    </w:p>
    <w:p w14:paraId="000000AA" w14:textId="38EA2C65" w:rsidR="003A67FC" w:rsidRPr="00380072" w:rsidRDefault="007D225D" w:rsidP="007D622B">
      <w:pPr>
        <w:pStyle w:val="Paragrafoelenco"/>
        <w:numPr>
          <w:ilvl w:val="0"/>
          <w:numId w:val="9"/>
        </w:numPr>
        <w:spacing w:after="0" w:line="240" w:lineRule="auto"/>
        <w:jc w:val="both"/>
        <w:rPr>
          <w:rFonts w:ascii="Arial" w:eastAsia="Courier New" w:hAnsi="Arial" w:cs="Arial"/>
        </w:rPr>
      </w:pPr>
      <w:r w:rsidRPr="00380072">
        <w:rPr>
          <w:rFonts w:ascii="Arial" w:eastAsia="Courier New" w:hAnsi="Arial" w:cs="Arial"/>
        </w:rPr>
        <w:t>organizza le riunioni dell’Organo di Amministrazione e dell’Assemblea;</w:t>
      </w:r>
    </w:p>
    <w:p w14:paraId="000000AB" w14:textId="4983311F" w:rsidR="003A67FC" w:rsidRPr="00380072" w:rsidRDefault="007D225D" w:rsidP="007D622B">
      <w:pPr>
        <w:pStyle w:val="Paragrafoelenco"/>
        <w:numPr>
          <w:ilvl w:val="0"/>
          <w:numId w:val="9"/>
        </w:numPr>
        <w:spacing w:after="0" w:line="240" w:lineRule="auto"/>
        <w:jc w:val="both"/>
        <w:rPr>
          <w:rFonts w:ascii="Arial" w:eastAsia="Courier New" w:hAnsi="Arial" w:cs="Arial"/>
        </w:rPr>
      </w:pPr>
      <w:r w:rsidRPr="00380072">
        <w:rPr>
          <w:rFonts w:ascii="Arial" w:eastAsia="Courier New" w:hAnsi="Arial" w:cs="Arial"/>
        </w:rPr>
        <w:t>redige i verbali delle riunioni dell’Organo di Amministrazione e dell’Assemblea;</w:t>
      </w:r>
    </w:p>
    <w:p w14:paraId="000000AC" w14:textId="2FB64FF6" w:rsidR="003A67FC" w:rsidRPr="00380072" w:rsidRDefault="007D225D" w:rsidP="007D622B">
      <w:pPr>
        <w:pStyle w:val="Paragrafoelenco"/>
        <w:numPr>
          <w:ilvl w:val="0"/>
          <w:numId w:val="9"/>
        </w:numPr>
        <w:spacing w:after="0" w:line="240" w:lineRule="auto"/>
        <w:jc w:val="both"/>
        <w:rPr>
          <w:rFonts w:ascii="Arial" w:eastAsia="Courier New" w:hAnsi="Arial" w:cs="Arial"/>
        </w:rPr>
      </w:pPr>
      <w:r w:rsidRPr="00380072">
        <w:rPr>
          <w:rFonts w:ascii="Arial" w:eastAsia="Courier New" w:hAnsi="Arial" w:cs="Arial"/>
        </w:rPr>
        <w:t>svolge i compiti che gli vengono assegnati dal Presidente;</w:t>
      </w:r>
    </w:p>
    <w:p w14:paraId="000000AD" w14:textId="04A9507B" w:rsidR="003A67FC" w:rsidRDefault="007D225D" w:rsidP="007D622B">
      <w:pPr>
        <w:pStyle w:val="Paragrafoelenco"/>
        <w:numPr>
          <w:ilvl w:val="0"/>
          <w:numId w:val="9"/>
        </w:numPr>
        <w:spacing w:after="0" w:line="240" w:lineRule="auto"/>
        <w:jc w:val="both"/>
        <w:rPr>
          <w:rFonts w:ascii="Arial" w:eastAsia="Courier New" w:hAnsi="Arial" w:cs="Arial"/>
        </w:rPr>
      </w:pPr>
      <w:r w:rsidRPr="00380072">
        <w:rPr>
          <w:rFonts w:ascii="Arial" w:eastAsia="Courier New" w:hAnsi="Arial" w:cs="Arial"/>
        </w:rPr>
        <w:t>ove incaricato in proposito, supporta</w:t>
      </w:r>
      <w:r w:rsidRPr="00380072">
        <w:rPr>
          <w:rFonts w:ascii="Arial" w:eastAsia="Courier New" w:hAnsi="Arial" w:cs="Arial"/>
        </w:rPr>
        <w:t xml:space="preserve"> l’attivazione delle decisioni dell’Organo di Amministrazione.</w:t>
      </w:r>
    </w:p>
    <w:p w14:paraId="6E813F45" w14:textId="77777777" w:rsidR="00380072" w:rsidRPr="00380072" w:rsidRDefault="00380072" w:rsidP="007D622B">
      <w:pPr>
        <w:pStyle w:val="Paragrafoelenco"/>
        <w:numPr>
          <w:ilvl w:val="0"/>
          <w:numId w:val="9"/>
        </w:numPr>
        <w:spacing w:after="0" w:line="240" w:lineRule="auto"/>
        <w:jc w:val="both"/>
        <w:rPr>
          <w:rFonts w:ascii="Arial" w:eastAsia="Courier New" w:hAnsi="Arial" w:cs="Arial"/>
        </w:rPr>
      </w:pPr>
    </w:p>
    <w:p w14:paraId="000000AE"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14 - Organo di Controllo</w:t>
      </w:r>
    </w:p>
    <w:p w14:paraId="000000AF"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Nei casi previsti dalla Legge, ovvero qualora sia ritenuto opportuno, l’assemblea nomina un Organo di Controllo monocratico o collegiale secondo le determinazi</w:t>
      </w:r>
      <w:r w:rsidRPr="00887E17">
        <w:rPr>
          <w:rFonts w:ascii="Arial" w:eastAsia="Courier New" w:hAnsi="Arial" w:cs="Arial"/>
        </w:rPr>
        <w:t>oni assunte in sede di nomina.</w:t>
      </w:r>
    </w:p>
    <w:p w14:paraId="000000B0"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L’Organo di Controllo vigila sull’osservanza della Legge e dello Statuto, sul rispetto dei principi di corretta amministrazione, sull’adeguatezza dell’assetto organizzativo, amministrativo e contabile dell’Associazione e sul suo concreto ordinamento. Può i</w:t>
      </w:r>
      <w:r w:rsidRPr="00887E17">
        <w:rPr>
          <w:rFonts w:ascii="Arial" w:eastAsia="Courier New" w:hAnsi="Arial" w:cs="Arial"/>
        </w:rPr>
        <w:t>noltre esercitare la revisione legale dei conti.</w:t>
      </w:r>
    </w:p>
    <w:p w14:paraId="000000B1"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I componenti l’Organo di Controllo hanno diritto a partecipare, senza diritto di voto, alle riunioni dell’Organo di Amministrazione a quelle dell’assemblea che approva il bilancio.</w:t>
      </w:r>
    </w:p>
    <w:p w14:paraId="000000B2"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Se collegiale, l’Organo di</w:t>
      </w:r>
      <w:r w:rsidRPr="00887E17">
        <w:rPr>
          <w:rFonts w:ascii="Arial" w:eastAsia="Courier New" w:hAnsi="Arial" w:cs="Arial"/>
        </w:rPr>
        <w:t xml:space="preserve"> Controllo è composto di tre membri scelti fra persone non associate, almeno una delle quali deve essere iscritta nel registro dei revisori legali.</w:t>
      </w:r>
    </w:p>
    <w:p w14:paraId="000000B3"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I componenti l’Organo di Controllo durano in carica 3 (tre) esercizi e sono rieleggibili.</w:t>
      </w:r>
    </w:p>
    <w:p w14:paraId="000000B4"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Ai componenti l’Or</w:t>
      </w:r>
      <w:r w:rsidRPr="00887E17">
        <w:rPr>
          <w:rFonts w:ascii="Arial" w:eastAsia="Courier New" w:hAnsi="Arial" w:cs="Arial"/>
        </w:rPr>
        <w:t>gano di Controllo si applicano le disposizioni dell’art. 2399 cod. civ.</w:t>
      </w:r>
    </w:p>
    <w:p w14:paraId="000000B5" w14:textId="6F6529EF"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La funzione di componente l’Organo di Controllo è incompatibile con quella di componente dell’Organo di Amministrazione.</w:t>
      </w:r>
    </w:p>
    <w:p w14:paraId="17069702" w14:textId="77777777" w:rsidR="00380072" w:rsidRPr="00887E17" w:rsidRDefault="00380072" w:rsidP="007D622B">
      <w:pPr>
        <w:spacing w:after="0" w:line="240" w:lineRule="auto"/>
        <w:jc w:val="both"/>
        <w:rPr>
          <w:rFonts w:ascii="Arial" w:eastAsia="Courier New" w:hAnsi="Arial" w:cs="Arial"/>
        </w:rPr>
      </w:pPr>
    </w:p>
    <w:p w14:paraId="000000B6"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15 - Revisione legale dei conti</w:t>
      </w:r>
    </w:p>
    <w:p w14:paraId="000000B7" w14:textId="72DBF1D4"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Nei casi previsti dall</w:t>
      </w:r>
      <w:r w:rsidRPr="00887E17">
        <w:rPr>
          <w:rFonts w:ascii="Arial" w:eastAsia="Courier New" w:hAnsi="Arial" w:cs="Arial"/>
        </w:rPr>
        <w:t>a Legge o qualora sia ritenuto opportuno l’Assemblea nomina un revisore legale dei conti o una società di revisione iscritti nell’apposito registro. La revisione legale dei conti può essere affidata all’Organo di Controllo; in tal caso tutti i suoi compone</w:t>
      </w:r>
      <w:r w:rsidRPr="00887E17">
        <w:rPr>
          <w:rFonts w:ascii="Arial" w:eastAsia="Courier New" w:hAnsi="Arial" w:cs="Arial"/>
        </w:rPr>
        <w:t>nti devono essere scelti fra revisori legali iscritti nell’apposito registro.</w:t>
      </w:r>
    </w:p>
    <w:p w14:paraId="7AD94481" w14:textId="7C25F7AE" w:rsidR="00380072" w:rsidRDefault="00380072" w:rsidP="007D622B">
      <w:pPr>
        <w:spacing w:after="0" w:line="240" w:lineRule="auto"/>
        <w:jc w:val="both"/>
        <w:rPr>
          <w:rFonts w:ascii="Arial" w:eastAsia="Courier New" w:hAnsi="Arial" w:cs="Arial"/>
        </w:rPr>
      </w:pPr>
    </w:p>
    <w:p w14:paraId="579BC0ED" w14:textId="77777777" w:rsidR="00380072" w:rsidRPr="00887E17" w:rsidRDefault="00380072" w:rsidP="007D622B">
      <w:pPr>
        <w:spacing w:after="0" w:line="240" w:lineRule="auto"/>
        <w:jc w:val="both"/>
        <w:rPr>
          <w:rFonts w:ascii="Arial" w:eastAsia="Courier New" w:hAnsi="Arial" w:cs="Arial"/>
        </w:rPr>
      </w:pPr>
    </w:p>
    <w:p w14:paraId="000000B8"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TITOLO IV</w:t>
      </w:r>
    </w:p>
    <w:p w14:paraId="000000B9" w14:textId="0179FC1A" w:rsidR="003A67FC" w:rsidRDefault="00380072" w:rsidP="007D622B">
      <w:pPr>
        <w:spacing w:after="0" w:line="240" w:lineRule="auto"/>
        <w:jc w:val="both"/>
        <w:rPr>
          <w:rFonts w:ascii="Arial" w:eastAsia="Courier New" w:hAnsi="Arial" w:cs="Arial"/>
          <w:b/>
        </w:rPr>
      </w:pPr>
      <w:r>
        <w:rPr>
          <w:rFonts w:ascii="Arial" w:eastAsia="Courier New" w:hAnsi="Arial" w:cs="Arial"/>
          <w:b/>
        </w:rPr>
        <w:t>P</w:t>
      </w:r>
      <w:r w:rsidRPr="00887E17">
        <w:rPr>
          <w:rFonts w:ascii="Arial" w:eastAsia="Courier New" w:hAnsi="Arial" w:cs="Arial"/>
          <w:b/>
        </w:rPr>
        <w:t>atrimonio sociale</w:t>
      </w:r>
    </w:p>
    <w:p w14:paraId="30244BA7" w14:textId="77777777" w:rsidR="00380072" w:rsidRPr="00380072" w:rsidRDefault="00380072" w:rsidP="007D622B">
      <w:pPr>
        <w:spacing w:after="0" w:line="240" w:lineRule="auto"/>
        <w:jc w:val="both"/>
        <w:rPr>
          <w:rFonts w:ascii="Arial" w:eastAsia="Courier New" w:hAnsi="Arial" w:cs="Arial"/>
        </w:rPr>
      </w:pPr>
    </w:p>
    <w:p w14:paraId="000000BA"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16 - Patrimonio dell'Associazione</w:t>
      </w:r>
    </w:p>
    <w:p w14:paraId="000000BB"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Il patrimonio dell’Associazione è indivisibile, sia durante la vita dell’Associazione che in caso di suo s</w:t>
      </w:r>
      <w:r w:rsidRPr="00887E17">
        <w:rPr>
          <w:rFonts w:ascii="Arial" w:eastAsia="Courier New" w:hAnsi="Arial" w:cs="Arial"/>
        </w:rPr>
        <w:t>cioglimento, ed è costituito dalle Risorse Economiche percepite come indicate al successivo articolo 173.</w:t>
      </w:r>
    </w:p>
    <w:p w14:paraId="000000BC" w14:textId="7C527F89"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Il patrimonio dell’associazione è utilizzato per lo svolgimento dell’attività statutaria ai fini dell’esclusivo perseguimento di finalità civiche, sol</w:t>
      </w:r>
      <w:r w:rsidRPr="00887E17">
        <w:rPr>
          <w:rFonts w:ascii="Arial" w:eastAsia="Courier New" w:hAnsi="Arial" w:cs="Arial"/>
        </w:rPr>
        <w:t>idaristiche e di utilità sociale, ivi compresa la riduzione dei costi energetici dei soci, eventualmente anche attraverso il pagamento delle loro bollet</w:t>
      </w:r>
      <w:r w:rsidR="00380072">
        <w:rPr>
          <w:rFonts w:ascii="Arial" w:eastAsia="Courier New" w:hAnsi="Arial" w:cs="Arial"/>
        </w:rPr>
        <w:t>te con i ricavi della Comunità.</w:t>
      </w:r>
    </w:p>
    <w:p w14:paraId="03F3A5A8" w14:textId="77777777" w:rsidR="00380072" w:rsidRPr="00887E17" w:rsidRDefault="00380072" w:rsidP="007D622B">
      <w:pPr>
        <w:spacing w:after="0" w:line="240" w:lineRule="auto"/>
        <w:jc w:val="both"/>
        <w:rPr>
          <w:rFonts w:ascii="Arial" w:eastAsia="Courier New" w:hAnsi="Arial" w:cs="Arial"/>
        </w:rPr>
      </w:pPr>
    </w:p>
    <w:p w14:paraId="000000BD"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17 - Risorse Economiche</w:t>
      </w:r>
    </w:p>
    <w:p w14:paraId="000000BE"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L’Associazione trae le risorse economi</w:t>
      </w:r>
      <w:r w:rsidRPr="00887E17">
        <w:rPr>
          <w:rFonts w:ascii="Arial" w:eastAsia="Courier New" w:hAnsi="Arial" w:cs="Arial"/>
        </w:rPr>
        <w:t>che per il funzionamento da:</w:t>
      </w:r>
    </w:p>
    <w:p w14:paraId="000000BF"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a) eventuali contributi dello Stato, delle regioni, di enti locali, di enti o di istituzioni pubblici, anche finalizzati al sostegno di specifici e documentati programmi realizzati nell'àmbito dei fini statutari, ivi compresi g</w:t>
      </w:r>
      <w:r w:rsidRPr="00887E17">
        <w:rPr>
          <w:rFonts w:ascii="Arial" w:eastAsia="Courier New" w:hAnsi="Arial" w:cs="Arial"/>
        </w:rPr>
        <w:t>li incentivi previsti dall’art. 42bis, DL 162/2019, ovvero dai futuri provvedimenti di recepimento dell’art. 22 della Direttiva 2018/2001, per gli impianti a fonti rinnovabili detenuti dalla Comunità, ivi comprese le detrazioni fiscali con esclusione dei c</w:t>
      </w:r>
      <w:r w:rsidRPr="00887E17">
        <w:rPr>
          <w:rFonts w:ascii="Arial" w:eastAsia="Courier New" w:hAnsi="Arial" w:cs="Arial"/>
        </w:rPr>
        <w:t>ontributi incompatibili ai sensi dell’art. 42bis, DL 162/2019 e DM 15.09.2020 con il pagamento degli incentivi;</w:t>
      </w:r>
    </w:p>
    <w:p w14:paraId="000000C0"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b) contributi degli associati a fondo perduto ed eventuali finanziamenti degli associati senza interessi;</w:t>
      </w:r>
    </w:p>
    <w:p w14:paraId="000000C1"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 xml:space="preserve">c) eredità, donazioni e legati sia da </w:t>
      </w:r>
      <w:r w:rsidRPr="00887E17">
        <w:rPr>
          <w:rFonts w:ascii="Arial" w:eastAsia="Courier New" w:hAnsi="Arial" w:cs="Arial"/>
        </w:rPr>
        <w:t>associati che da non associati;</w:t>
      </w:r>
    </w:p>
    <w:p w14:paraId="000000C2"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d) contributi dell'Unione europea e di organismi internazionali;</w:t>
      </w:r>
    </w:p>
    <w:p w14:paraId="000000C3"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e) entrate derivanti da prestazioni di servizi convenzionati;</w:t>
      </w:r>
    </w:p>
    <w:p w14:paraId="000000C4"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f) erogazioni liberali di qualsiasi tipo degli associati e dei terzi;</w:t>
      </w:r>
    </w:p>
    <w:p w14:paraId="000000C5"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 xml:space="preserve">g) le restituzioni dei benefici di cui all’art. 42 bis, comma 8, </w:t>
      </w:r>
      <w:proofErr w:type="spellStart"/>
      <w:r w:rsidRPr="00887E17">
        <w:rPr>
          <w:rFonts w:ascii="Arial" w:eastAsia="Courier New" w:hAnsi="Arial" w:cs="Arial"/>
        </w:rPr>
        <w:t>lett</w:t>
      </w:r>
      <w:proofErr w:type="spellEnd"/>
      <w:r w:rsidRPr="00887E17">
        <w:rPr>
          <w:rFonts w:ascii="Arial" w:eastAsia="Courier New" w:hAnsi="Arial" w:cs="Arial"/>
        </w:rPr>
        <w:t xml:space="preserve">. B) DL 162 e gli incentivi previsti dall’art. 42bis, comma 9, </w:t>
      </w:r>
      <w:proofErr w:type="spellStart"/>
      <w:r w:rsidRPr="00887E17">
        <w:rPr>
          <w:rFonts w:ascii="Arial" w:eastAsia="Courier New" w:hAnsi="Arial" w:cs="Arial"/>
        </w:rPr>
        <w:t>lett</w:t>
      </w:r>
      <w:proofErr w:type="spellEnd"/>
      <w:r w:rsidRPr="00887E17">
        <w:rPr>
          <w:rFonts w:ascii="Arial" w:eastAsia="Courier New" w:hAnsi="Arial" w:cs="Arial"/>
        </w:rPr>
        <w:t>. a) DL 162/2019, ovvero dei benefici spettanti alla Comunità ai sensi dei futuri provvedimenti di recepimento dell’art.</w:t>
      </w:r>
      <w:r w:rsidRPr="00887E17">
        <w:rPr>
          <w:rFonts w:ascii="Arial" w:eastAsia="Courier New" w:hAnsi="Arial" w:cs="Arial"/>
        </w:rPr>
        <w:t xml:space="preserve"> 22 della Direttiva 2018/2001 incassati dalla Comunità;</w:t>
      </w:r>
    </w:p>
    <w:p w14:paraId="000000C6"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h) altre entrate compatibili con le finalità sociali, ivi inclusi i ricavi di vendita dell’energia, la cessione di crediti fiscali e i proventi degli altri servizi previsti nell’oggetto sociale.</w:t>
      </w:r>
    </w:p>
    <w:p w14:paraId="000000C7"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L’Ass</w:t>
      </w:r>
      <w:r w:rsidRPr="00887E17">
        <w:rPr>
          <w:rFonts w:ascii="Arial" w:eastAsia="Courier New" w:hAnsi="Arial" w:cs="Arial"/>
        </w:rPr>
        <w:t>ociazione è tenuta per almeno tre anni alla conservazione della documentazione, con l'indicazione dei soggetti eroganti, relativa alle risorse economiche di cui al comma 1, lettere b), c), d), e), nonché, per le risorse economiche di cui alla lettera f), d</w:t>
      </w:r>
      <w:r w:rsidRPr="00887E17">
        <w:rPr>
          <w:rFonts w:ascii="Arial" w:eastAsia="Courier New" w:hAnsi="Arial" w:cs="Arial"/>
        </w:rPr>
        <w:t>ella documentazione relativa alle erogazioni liberali.</w:t>
      </w:r>
    </w:p>
    <w:p w14:paraId="000000C8"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L’Associazione può prevedere che gli incentivi riconosciuti agli impianti a fonti rinnovabili di proprietà o comunque detenuti dalla Comunità siano devoluti all’associazione per il pagamento delle bollette degli associati.</w:t>
      </w:r>
    </w:p>
    <w:p w14:paraId="000000C9" w14:textId="51618B2B"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 xml:space="preserve">Non costituisce distribuzione di </w:t>
      </w:r>
      <w:r w:rsidRPr="00887E17">
        <w:rPr>
          <w:rFonts w:ascii="Arial" w:eastAsia="Courier New" w:hAnsi="Arial" w:cs="Arial"/>
        </w:rPr>
        <w:t>utili la corresponsione agli associati in forma (i) di pagamento delle bollette degli associati clienti finali o (ii) di restituzione dei costi di investimento per gli impianti di terzi detenuti dalla Comunità di tutti o quota parte dei ricavi per restituz</w:t>
      </w:r>
      <w:r w:rsidRPr="00887E17">
        <w:rPr>
          <w:rFonts w:ascii="Arial" w:eastAsia="Courier New" w:hAnsi="Arial" w:cs="Arial"/>
        </w:rPr>
        <w:t xml:space="preserve">ioni ai sensi dell’art. 42bis, comma 8 DL 162/2019 ovvero degli incentivi di cui all’art. 42bis, comma 9, DL 162/2019 e del DM 15.09.2020 ovvero dei ricavi per la vendita dell’energia  prodotta dagli impianti a fonti rinnovabili detenuti dall’Associazione </w:t>
      </w:r>
      <w:r w:rsidRPr="00887E17">
        <w:rPr>
          <w:rFonts w:ascii="Arial" w:eastAsia="Courier New" w:hAnsi="Arial" w:cs="Arial"/>
        </w:rPr>
        <w:t xml:space="preserve">. Tale corresponsione costituisce oggetto dell’attività di interesse generale ai sensi dell’art. 5, d.lgs. 117/2017 e rientra nella fornitura di benefici ambientali, economici e sociali ai membri dell’associazione ai sensi dell’art. 42bis, comma 3, </w:t>
      </w:r>
      <w:proofErr w:type="spellStart"/>
      <w:r w:rsidRPr="00887E17">
        <w:rPr>
          <w:rFonts w:ascii="Arial" w:eastAsia="Courier New" w:hAnsi="Arial" w:cs="Arial"/>
        </w:rPr>
        <w:t>lett</w:t>
      </w:r>
      <w:proofErr w:type="spellEnd"/>
      <w:r w:rsidRPr="00887E17">
        <w:rPr>
          <w:rFonts w:ascii="Arial" w:eastAsia="Courier New" w:hAnsi="Arial" w:cs="Arial"/>
        </w:rPr>
        <w:t>. c</w:t>
      </w:r>
      <w:r w:rsidRPr="00887E17">
        <w:rPr>
          <w:rFonts w:ascii="Arial" w:eastAsia="Courier New" w:hAnsi="Arial" w:cs="Arial"/>
        </w:rPr>
        <w:t>).</w:t>
      </w:r>
    </w:p>
    <w:p w14:paraId="2624BF99" w14:textId="77777777" w:rsidR="00914110" w:rsidRPr="00887E17" w:rsidRDefault="00914110" w:rsidP="007D622B">
      <w:pPr>
        <w:spacing w:after="0" w:line="240" w:lineRule="auto"/>
        <w:jc w:val="both"/>
        <w:rPr>
          <w:rFonts w:ascii="Arial" w:eastAsia="Courier New" w:hAnsi="Arial" w:cs="Arial"/>
        </w:rPr>
      </w:pPr>
    </w:p>
    <w:p w14:paraId="000000CA"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18 - Bilancio d’esercizio e scritture contabili</w:t>
      </w:r>
    </w:p>
    <w:p w14:paraId="000000CB"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L’esercizio sociale dell’Associazione ha inizio e termine rispettivamente il 1° (primo) gennaio ed il 31 (trentuno) dicembre di ciascun anno.</w:t>
      </w:r>
    </w:p>
    <w:p w14:paraId="000000CC"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Entro centocinquanta giorni dalla chiusura dell’eserci</w:t>
      </w:r>
      <w:r w:rsidRPr="00887E17">
        <w:rPr>
          <w:rFonts w:ascii="Arial" w:eastAsia="Courier New" w:hAnsi="Arial" w:cs="Arial"/>
        </w:rPr>
        <w:t xml:space="preserve">zio l’Organo di Amministrazione deve sottoporre all’assemblea degli associati per l’approvazione un bilancio redatto ai sensi degli articoli 13 e 87 del D.lgs. 117/2017 e delle relative norme di attuazione. </w:t>
      </w:r>
    </w:p>
    <w:p w14:paraId="000000CD"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Il bilancio così formato, una volta approvato da</w:t>
      </w:r>
      <w:r w:rsidRPr="00887E17">
        <w:rPr>
          <w:rFonts w:ascii="Arial" w:eastAsia="Courier New" w:hAnsi="Arial" w:cs="Arial"/>
        </w:rPr>
        <w:t>ll’Assemblea, è depositato entro il 30 giugno di ogni anno nel Registro Unico Nazionale del Terzo Settore, allorquando sarà istituito, a cura dall’Organo di amministrazione.</w:t>
      </w:r>
    </w:p>
    <w:p w14:paraId="000000CE"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 xml:space="preserve">Ricorrendo le condizioni di Legge, l’Organo di Amministrazione deve predisporre e </w:t>
      </w:r>
      <w:r w:rsidRPr="00887E17">
        <w:rPr>
          <w:rFonts w:ascii="Arial" w:eastAsia="Courier New" w:hAnsi="Arial" w:cs="Arial"/>
        </w:rPr>
        <w:t>depositare nel Registro Unico Nazionale del Terzo Settore, sempre allorquando sarà istituito, il bilancio sociale redatto con le modalità previste dalla Legge.</w:t>
      </w:r>
    </w:p>
    <w:p w14:paraId="000000CF" w14:textId="426226D0"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Il bilancio sociale, nei casi previsti dalla Legge, deve essere pubblicato annualmente anche nel</w:t>
      </w:r>
      <w:r w:rsidRPr="00887E17">
        <w:rPr>
          <w:rFonts w:ascii="Arial" w:eastAsia="Courier New" w:hAnsi="Arial" w:cs="Arial"/>
        </w:rPr>
        <w:t xml:space="preserve"> sito internet dell’Associazione, con l’indicazione degli emolumenti, compensi o corrispettivi attribuiti ai componenti dell’Organo di Amministrazione, all’Organo di Controllo, ai Di</w:t>
      </w:r>
      <w:r w:rsidR="00914110">
        <w:rPr>
          <w:rFonts w:ascii="Arial" w:eastAsia="Courier New" w:hAnsi="Arial" w:cs="Arial"/>
        </w:rPr>
        <w:t>rigenti, nonché agli associati.</w:t>
      </w:r>
    </w:p>
    <w:p w14:paraId="4A77D75F" w14:textId="77777777" w:rsidR="00914110" w:rsidRPr="00887E17" w:rsidRDefault="00914110" w:rsidP="007D622B">
      <w:pPr>
        <w:spacing w:after="0" w:line="240" w:lineRule="auto"/>
        <w:jc w:val="both"/>
        <w:rPr>
          <w:rFonts w:ascii="Arial" w:eastAsia="Courier New" w:hAnsi="Arial" w:cs="Arial"/>
        </w:rPr>
      </w:pPr>
    </w:p>
    <w:p w14:paraId="000000D0"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19 - Divieto di distribuzione de</w:t>
      </w:r>
      <w:r w:rsidRPr="00887E17">
        <w:rPr>
          <w:rFonts w:ascii="Arial" w:eastAsia="Courier New" w:hAnsi="Arial" w:cs="Arial"/>
          <w:b/>
        </w:rPr>
        <w:t>gli utili e obbligo di utilizzo del patrimonio</w:t>
      </w:r>
    </w:p>
    <w:p w14:paraId="000000D1" w14:textId="728E413C"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L’Associazione ha il divieto di distribuire, anche in modo indiretto, utili e avanzi di gestione nonché fondi, riserve o capitale durante la propria vita ai sensi dell’art. 8 comma 2 del D.lgs. 117/2017 a meno</w:t>
      </w:r>
      <w:r w:rsidRPr="00887E17">
        <w:rPr>
          <w:rFonts w:ascii="Arial" w:eastAsia="Courier New" w:hAnsi="Arial" w:cs="Arial"/>
        </w:rPr>
        <w:t xml:space="preserve"> che la destinazione o la distribuzione non siano imposte per legge o siano effettuate a favore di altri Ente del Terzo Settore che per legge, statuto o regolamento fanno parte della medesima ed unitaria struttura. L’Associazione ha l’obbligo di utilizzare</w:t>
      </w:r>
      <w:r w:rsidRPr="00887E17">
        <w:rPr>
          <w:rFonts w:ascii="Arial" w:eastAsia="Courier New" w:hAnsi="Arial" w:cs="Arial"/>
        </w:rPr>
        <w:t xml:space="preserve"> il patrimonio, comprensivo di eventuali ricavi, rendite, proventi, entrate comunque denominate, per lo svolgimento dell’attività statutaria ai fini dell’esclusivo perseguimento delle finalità previste.</w:t>
      </w:r>
    </w:p>
    <w:p w14:paraId="56697FF3" w14:textId="285E6F83" w:rsidR="00914110" w:rsidRDefault="00914110" w:rsidP="007D622B">
      <w:pPr>
        <w:spacing w:after="0" w:line="240" w:lineRule="auto"/>
        <w:jc w:val="both"/>
        <w:rPr>
          <w:rFonts w:ascii="Arial" w:eastAsia="Courier New" w:hAnsi="Arial" w:cs="Arial"/>
        </w:rPr>
      </w:pPr>
    </w:p>
    <w:p w14:paraId="49E8AD16" w14:textId="77777777" w:rsidR="00914110" w:rsidRPr="00887E17" w:rsidRDefault="00914110" w:rsidP="007D622B">
      <w:pPr>
        <w:spacing w:after="0" w:line="240" w:lineRule="auto"/>
        <w:jc w:val="both"/>
        <w:rPr>
          <w:rFonts w:ascii="Arial" w:eastAsia="Courier New" w:hAnsi="Arial" w:cs="Arial"/>
        </w:rPr>
      </w:pPr>
    </w:p>
    <w:p w14:paraId="000000D2"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TITOLO V</w:t>
      </w:r>
    </w:p>
    <w:p w14:paraId="000000D3" w14:textId="1C805785" w:rsidR="003A67FC" w:rsidRDefault="00914110" w:rsidP="007D622B">
      <w:pPr>
        <w:spacing w:after="0" w:line="240" w:lineRule="auto"/>
        <w:jc w:val="both"/>
        <w:rPr>
          <w:rFonts w:ascii="Arial" w:eastAsia="Courier New" w:hAnsi="Arial" w:cs="Arial"/>
          <w:b/>
        </w:rPr>
      </w:pPr>
      <w:r>
        <w:rPr>
          <w:rFonts w:ascii="Arial" w:eastAsia="Courier New" w:hAnsi="Arial" w:cs="Arial"/>
          <w:b/>
        </w:rPr>
        <w:t>s</w:t>
      </w:r>
      <w:r w:rsidRPr="00887E17">
        <w:rPr>
          <w:rFonts w:ascii="Arial" w:eastAsia="Courier New" w:hAnsi="Arial" w:cs="Arial"/>
          <w:b/>
        </w:rPr>
        <w:t>cioglimento e liquidazione</w:t>
      </w:r>
    </w:p>
    <w:p w14:paraId="37B1C5E6" w14:textId="77777777" w:rsidR="00914110" w:rsidRPr="00914110" w:rsidRDefault="00914110" w:rsidP="007D622B">
      <w:pPr>
        <w:spacing w:after="0" w:line="240" w:lineRule="auto"/>
        <w:jc w:val="both"/>
        <w:rPr>
          <w:rFonts w:ascii="Arial" w:eastAsia="Courier New" w:hAnsi="Arial" w:cs="Arial"/>
        </w:rPr>
      </w:pPr>
    </w:p>
    <w:p w14:paraId="000000D4"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20 - Li</w:t>
      </w:r>
      <w:r w:rsidRPr="00887E17">
        <w:rPr>
          <w:rFonts w:ascii="Arial" w:eastAsia="Courier New" w:hAnsi="Arial" w:cs="Arial"/>
          <w:b/>
        </w:rPr>
        <w:t>quidazione e Devoluzione del patrimonio</w:t>
      </w:r>
    </w:p>
    <w:p w14:paraId="000000D5"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L’Associazione può essere sciolta con deliberazione dell’assemblea straordinaria.</w:t>
      </w:r>
    </w:p>
    <w:p w14:paraId="000000D6"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In caso di scioglimento dell'Associazione per qualunque causa, verranno nominati uno o più liquidatori, muniti dei necessari poteri.</w:t>
      </w:r>
    </w:p>
    <w:p w14:paraId="000000D7" w14:textId="02AA5D77"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I</w:t>
      </w:r>
      <w:r w:rsidRPr="00887E17">
        <w:rPr>
          <w:rFonts w:ascii="Arial" w:eastAsia="Courier New" w:hAnsi="Arial" w:cs="Arial"/>
        </w:rPr>
        <w:t>n caso di estinzione o scioglimento il patrimonio residuo è devoluto ad altri Enti del Terzo Settore individuati con delibera dell’Organo di amministrazione su conforme parere del competente Ufficio del Registro del Terzo settore.</w:t>
      </w:r>
    </w:p>
    <w:p w14:paraId="5CD05108" w14:textId="3EC17F98" w:rsidR="00914110" w:rsidRDefault="00914110" w:rsidP="007D622B">
      <w:pPr>
        <w:spacing w:after="0" w:line="240" w:lineRule="auto"/>
        <w:jc w:val="both"/>
        <w:rPr>
          <w:rFonts w:ascii="Arial" w:eastAsia="Courier New" w:hAnsi="Arial" w:cs="Arial"/>
        </w:rPr>
      </w:pPr>
    </w:p>
    <w:p w14:paraId="2048B2FA" w14:textId="77777777" w:rsidR="00914110" w:rsidRPr="00887E17" w:rsidRDefault="00914110" w:rsidP="007D622B">
      <w:pPr>
        <w:spacing w:after="0" w:line="240" w:lineRule="auto"/>
        <w:jc w:val="both"/>
        <w:rPr>
          <w:rFonts w:ascii="Arial" w:eastAsia="Courier New" w:hAnsi="Arial" w:cs="Arial"/>
        </w:rPr>
      </w:pPr>
    </w:p>
    <w:p w14:paraId="000000D8"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TITOLO VI</w:t>
      </w:r>
    </w:p>
    <w:p w14:paraId="000000D9" w14:textId="0531DB9C" w:rsidR="003A67FC" w:rsidRDefault="00914110" w:rsidP="007D622B">
      <w:pPr>
        <w:spacing w:after="0" w:line="240" w:lineRule="auto"/>
        <w:jc w:val="both"/>
        <w:rPr>
          <w:rFonts w:ascii="Arial" w:eastAsia="Courier New" w:hAnsi="Arial" w:cs="Arial"/>
          <w:b/>
        </w:rPr>
      </w:pPr>
      <w:r>
        <w:rPr>
          <w:rFonts w:ascii="Arial" w:eastAsia="Courier New" w:hAnsi="Arial" w:cs="Arial"/>
          <w:b/>
        </w:rPr>
        <w:t>D</w:t>
      </w:r>
      <w:r w:rsidRPr="00887E17">
        <w:rPr>
          <w:rFonts w:ascii="Arial" w:eastAsia="Courier New" w:hAnsi="Arial" w:cs="Arial"/>
          <w:b/>
        </w:rPr>
        <w:t>isposizioni generali</w:t>
      </w:r>
    </w:p>
    <w:p w14:paraId="43304095" w14:textId="77777777" w:rsidR="00914110" w:rsidRPr="00914110" w:rsidRDefault="00914110" w:rsidP="007D622B">
      <w:pPr>
        <w:spacing w:after="0" w:line="240" w:lineRule="auto"/>
        <w:jc w:val="both"/>
        <w:rPr>
          <w:rFonts w:ascii="Arial" w:eastAsia="Courier New" w:hAnsi="Arial" w:cs="Arial"/>
        </w:rPr>
      </w:pPr>
    </w:p>
    <w:p w14:paraId="000000DA"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21 – Libri sociali</w:t>
      </w:r>
    </w:p>
    <w:p w14:paraId="000000DB"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L’Associazione ha l’obbligo di tenere i seguenti libri sociali:</w:t>
      </w:r>
    </w:p>
    <w:p w14:paraId="000000DC" w14:textId="631BD1EE"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a) il libro degli Associati tenuto a cura d</w:t>
      </w:r>
      <w:r w:rsidR="00914110">
        <w:rPr>
          <w:rFonts w:ascii="Arial" w:eastAsia="Courier New" w:hAnsi="Arial" w:cs="Arial"/>
        </w:rPr>
        <w:t>ell'Organo di amministrazione;</w:t>
      </w:r>
    </w:p>
    <w:p w14:paraId="000000DD"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b) il libro delle riunioni e delle deliberazioni delle assemblee, in cui devono e</w:t>
      </w:r>
      <w:r w:rsidRPr="00887E17">
        <w:rPr>
          <w:rFonts w:ascii="Arial" w:eastAsia="Courier New" w:hAnsi="Arial" w:cs="Arial"/>
        </w:rPr>
        <w:t>ssere trascritti anche gli eventuali verbali redatti per atto pubblico, tenuto a cura dell’Organo di amministrazione;</w:t>
      </w:r>
    </w:p>
    <w:p w14:paraId="000000DE"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c) il libro delle riunioni e delle deliberazioni dell'Organo di amministrazione, dell'Organo di controllo e degli altri Organi sociali, te</w:t>
      </w:r>
      <w:r w:rsidRPr="00887E17">
        <w:rPr>
          <w:rFonts w:ascii="Arial" w:eastAsia="Courier New" w:hAnsi="Arial" w:cs="Arial"/>
        </w:rPr>
        <w:t>nuti a cura dell'Organo a cui si riferiscono.</w:t>
      </w:r>
    </w:p>
    <w:p w14:paraId="000000DF" w14:textId="3D5194E4"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Tutti gli Associati, in regola con il versamento della quota associativa, se dovuta, hanno il diritto di esaminare i libri sociali facendone richiesta al Presidente dell’Associazione, il quale ne consentirà l’e</w:t>
      </w:r>
      <w:r w:rsidRPr="00887E17">
        <w:rPr>
          <w:rFonts w:ascii="Arial" w:eastAsia="Courier New" w:hAnsi="Arial" w:cs="Arial"/>
        </w:rPr>
        <w:t>same personale presso la sede dell’Associazione con facoltà di farne copie ed estratti a spese dell’Associazione.</w:t>
      </w:r>
    </w:p>
    <w:p w14:paraId="7DC9CB36" w14:textId="77777777" w:rsidR="00914110" w:rsidRPr="00887E17" w:rsidRDefault="00914110" w:rsidP="007D622B">
      <w:pPr>
        <w:spacing w:after="0" w:line="240" w:lineRule="auto"/>
        <w:jc w:val="both"/>
        <w:rPr>
          <w:rFonts w:ascii="Arial" w:eastAsia="Courier New" w:hAnsi="Arial" w:cs="Arial"/>
        </w:rPr>
      </w:pPr>
    </w:p>
    <w:p w14:paraId="000000E0"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22 – Rapporti con gli Enti Pubblici</w:t>
      </w:r>
    </w:p>
    <w:p w14:paraId="000000E1" w14:textId="4185D565"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 xml:space="preserve">Le convenzioni e i rapporti tra l’Associazione e le Amministrazioni pubbliche, secondo quanto stabilito dall’art. 55 del </w:t>
      </w:r>
      <w:proofErr w:type="spellStart"/>
      <w:r w:rsidRPr="00887E17">
        <w:rPr>
          <w:rFonts w:ascii="Arial" w:eastAsia="Courier New" w:hAnsi="Arial" w:cs="Arial"/>
        </w:rPr>
        <w:t>D.lgs</w:t>
      </w:r>
      <w:proofErr w:type="spellEnd"/>
      <w:r w:rsidRPr="00887E17">
        <w:rPr>
          <w:rFonts w:ascii="Arial" w:eastAsia="Courier New" w:hAnsi="Arial" w:cs="Arial"/>
        </w:rPr>
        <w:t xml:space="preserve"> 117/2017 o altre modalità ammissibili ai sensi di legge, sono deliberate dall’Organo di amministrazione che ne determina anche le</w:t>
      </w:r>
      <w:r w:rsidRPr="00887E17">
        <w:rPr>
          <w:rFonts w:ascii="Arial" w:eastAsia="Courier New" w:hAnsi="Arial" w:cs="Arial"/>
        </w:rPr>
        <w:t xml:space="preserve"> modalità di attuazione, e sono stipulate dal Presidente dell’Associazione, quale suo legale rappresentante, o da un suo delegato. Copia di ogni convenzione è custodita, a cura del Presidente, presso la sede dell’Associazione.</w:t>
      </w:r>
    </w:p>
    <w:p w14:paraId="46586A6B" w14:textId="77777777" w:rsidR="00914110" w:rsidRPr="00887E17" w:rsidRDefault="00914110" w:rsidP="007D622B">
      <w:pPr>
        <w:spacing w:after="0" w:line="240" w:lineRule="auto"/>
        <w:jc w:val="both"/>
        <w:rPr>
          <w:rFonts w:ascii="Arial" w:eastAsia="Courier New" w:hAnsi="Arial" w:cs="Arial"/>
        </w:rPr>
      </w:pPr>
    </w:p>
    <w:p w14:paraId="000000E2"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23 - Personale retri</w:t>
      </w:r>
      <w:r w:rsidRPr="00887E17">
        <w:rPr>
          <w:rFonts w:ascii="Arial" w:eastAsia="Courier New" w:hAnsi="Arial" w:cs="Arial"/>
          <w:b/>
        </w:rPr>
        <w:t>buito</w:t>
      </w:r>
    </w:p>
    <w:p w14:paraId="000000E3" w14:textId="560A89D9"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L’Associazione può assumere lavoratori dipendenti o avvalersi di prestazioni di lavoro autonomo o di altra natura, anche dei propri Soci, qualora ciò sia funzionale allo svolgimento dell’</w:t>
      </w:r>
      <w:r w:rsidR="00914110">
        <w:rPr>
          <w:rFonts w:ascii="Arial" w:eastAsia="Courier New" w:hAnsi="Arial" w:cs="Arial"/>
        </w:rPr>
        <w:t>attività di interesse generale.</w:t>
      </w:r>
    </w:p>
    <w:p w14:paraId="000000E4" w14:textId="452B1632"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I lavoratori dipendenti eventu</w:t>
      </w:r>
      <w:r w:rsidRPr="00887E17">
        <w:rPr>
          <w:rFonts w:ascii="Arial" w:eastAsia="Courier New" w:hAnsi="Arial" w:cs="Arial"/>
        </w:rPr>
        <w:t>almente assunti dall’Associazione avranno diritto ad un trattamento economico e normativo non inferiore a quello previsto dai contratti collettivi nazionali. In ogni caso, la differenza retributiva tra lavoratori dipendenti non potrà essere superiore al ra</w:t>
      </w:r>
      <w:r w:rsidRPr="00887E17">
        <w:rPr>
          <w:rFonts w:ascii="Arial" w:eastAsia="Courier New" w:hAnsi="Arial" w:cs="Arial"/>
        </w:rPr>
        <w:t xml:space="preserve">pporto uno a otto, da calcolarsi sulla base </w:t>
      </w:r>
      <w:r w:rsidR="00914110">
        <w:rPr>
          <w:rFonts w:ascii="Arial" w:eastAsia="Courier New" w:hAnsi="Arial" w:cs="Arial"/>
        </w:rPr>
        <w:t>della retribuzione annua lorda.</w:t>
      </w:r>
    </w:p>
    <w:p w14:paraId="000000E5" w14:textId="20FF5FE5"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I rapporti tra l’Associazione ed il personale retribuito sono disciplinati dalla legge e da apposito regolamento adottato.</w:t>
      </w:r>
    </w:p>
    <w:p w14:paraId="18870C64" w14:textId="0FF306DD" w:rsidR="00914110" w:rsidRPr="00887E17" w:rsidRDefault="00914110" w:rsidP="007D622B">
      <w:pPr>
        <w:spacing w:after="0" w:line="240" w:lineRule="auto"/>
        <w:jc w:val="both"/>
        <w:rPr>
          <w:rFonts w:ascii="Arial" w:eastAsia="Courier New" w:hAnsi="Arial" w:cs="Arial"/>
        </w:rPr>
      </w:pPr>
    </w:p>
    <w:p w14:paraId="000000E6"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24 - Disposizioni finali</w:t>
      </w:r>
    </w:p>
    <w:p w14:paraId="000000E7" w14:textId="795AF80A" w:rsidR="003A67FC" w:rsidRDefault="007D225D" w:rsidP="007D622B">
      <w:pPr>
        <w:spacing w:after="0" w:line="240" w:lineRule="auto"/>
        <w:jc w:val="both"/>
        <w:rPr>
          <w:rFonts w:ascii="Arial" w:eastAsia="Courier New" w:hAnsi="Arial" w:cs="Arial"/>
        </w:rPr>
      </w:pPr>
      <w:r w:rsidRPr="00887E17">
        <w:rPr>
          <w:rFonts w:ascii="Arial" w:eastAsia="Courier New" w:hAnsi="Arial" w:cs="Arial"/>
        </w:rPr>
        <w:t>Per tutto quanto non e</w:t>
      </w:r>
      <w:r w:rsidRPr="00887E17">
        <w:rPr>
          <w:rFonts w:ascii="Arial" w:eastAsia="Courier New" w:hAnsi="Arial" w:cs="Arial"/>
        </w:rPr>
        <w:t>spressamente previsto dal presente statuto, valgono le norme del Codice del Terzo Settore e, per quando da esso non previsto, del Codice Civile e delle altre leggi in materia.</w:t>
      </w:r>
    </w:p>
    <w:p w14:paraId="31EA9AD5" w14:textId="77777777" w:rsidR="00914110" w:rsidRPr="00887E17" w:rsidRDefault="00914110" w:rsidP="007D622B">
      <w:pPr>
        <w:spacing w:after="0" w:line="240" w:lineRule="auto"/>
        <w:jc w:val="both"/>
        <w:rPr>
          <w:rFonts w:ascii="Arial" w:eastAsia="Courier New" w:hAnsi="Arial" w:cs="Arial"/>
        </w:rPr>
      </w:pPr>
    </w:p>
    <w:p w14:paraId="000000E8" w14:textId="77777777" w:rsidR="003A67FC" w:rsidRPr="00887E17" w:rsidRDefault="007D225D" w:rsidP="007D622B">
      <w:pPr>
        <w:spacing w:after="0" w:line="240" w:lineRule="auto"/>
        <w:jc w:val="both"/>
        <w:rPr>
          <w:rFonts w:ascii="Arial" w:eastAsia="Courier New" w:hAnsi="Arial" w:cs="Arial"/>
          <w:b/>
        </w:rPr>
      </w:pPr>
      <w:r w:rsidRPr="00887E17">
        <w:rPr>
          <w:rFonts w:ascii="Arial" w:eastAsia="Courier New" w:hAnsi="Arial" w:cs="Arial"/>
          <w:b/>
        </w:rPr>
        <w:t>Articolo 25 – Norma transitoria</w:t>
      </w:r>
    </w:p>
    <w:p w14:paraId="000000E9" w14:textId="77777777" w:rsidR="003A67FC" w:rsidRPr="00887E17" w:rsidRDefault="007D225D" w:rsidP="007D622B">
      <w:pPr>
        <w:spacing w:after="0" w:line="240" w:lineRule="auto"/>
        <w:jc w:val="both"/>
        <w:rPr>
          <w:rFonts w:ascii="Arial" w:eastAsia="Courier New" w:hAnsi="Arial" w:cs="Arial"/>
        </w:rPr>
      </w:pPr>
      <w:r w:rsidRPr="00887E17">
        <w:rPr>
          <w:rFonts w:ascii="Arial" w:eastAsia="Courier New" w:hAnsi="Arial" w:cs="Arial"/>
        </w:rPr>
        <w:t>Tutti gli adempimenti legati all'iscrizione al R</w:t>
      </w:r>
      <w:r w:rsidRPr="00887E17">
        <w:rPr>
          <w:rFonts w:ascii="Arial" w:eastAsia="Courier New" w:hAnsi="Arial" w:cs="Arial"/>
        </w:rPr>
        <w:t>egistro unico nazionale del terzo settore che risultano essere incompatibili con l'attuale disciplina, trovano applicazione all'operatività del RUNTS medesimo. L'acronimo ETS potrà essere inserito nella denominazione, in via automatica e sarà spendibile ne</w:t>
      </w:r>
      <w:r w:rsidRPr="00887E17">
        <w:rPr>
          <w:rFonts w:ascii="Arial" w:eastAsia="Courier New" w:hAnsi="Arial" w:cs="Arial"/>
        </w:rPr>
        <w:t>i rapporti con i terzi, negli atti, nella corrispondenza e nelle comunicazioni con il pubblico solo dopo aver ottenuto l'iscrizione al Registro unico nazionale del terzo settore.</w:t>
      </w:r>
      <w:bookmarkEnd w:id="0"/>
    </w:p>
    <w:sectPr w:rsidR="003A67FC" w:rsidRPr="00887E17">
      <w:pgSz w:w="11906" w:h="16838"/>
      <w:pgMar w:top="1474" w:right="1474" w:bottom="1134" w:left="147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BBD"/>
    <w:multiLevelType w:val="hybridMultilevel"/>
    <w:tmpl w:val="B9EC29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964831"/>
    <w:multiLevelType w:val="hybridMultilevel"/>
    <w:tmpl w:val="C72A2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B5008D"/>
    <w:multiLevelType w:val="hybridMultilevel"/>
    <w:tmpl w:val="0FB2A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5B0265"/>
    <w:multiLevelType w:val="hybridMultilevel"/>
    <w:tmpl w:val="E46812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836DAB"/>
    <w:multiLevelType w:val="hybridMultilevel"/>
    <w:tmpl w:val="B7E088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A0644C"/>
    <w:multiLevelType w:val="hybridMultilevel"/>
    <w:tmpl w:val="B67AD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E65CEA"/>
    <w:multiLevelType w:val="hybridMultilevel"/>
    <w:tmpl w:val="576C5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CB1E1D"/>
    <w:multiLevelType w:val="hybridMultilevel"/>
    <w:tmpl w:val="24900B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C4767F"/>
    <w:multiLevelType w:val="hybridMultilevel"/>
    <w:tmpl w:val="C5108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
  </w:num>
  <w:num w:numId="5">
    <w:abstractNumId w:val="7"/>
  </w:num>
  <w:num w:numId="6">
    <w:abstractNumId w:val="6"/>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FC"/>
    <w:rsid w:val="00355386"/>
    <w:rsid w:val="00380072"/>
    <w:rsid w:val="003A67FC"/>
    <w:rsid w:val="003F4670"/>
    <w:rsid w:val="00554FF9"/>
    <w:rsid w:val="007D622B"/>
    <w:rsid w:val="00815539"/>
    <w:rsid w:val="00887E17"/>
    <w:rsid w:val="00914110"/>
    <w:rsid w:val="00986318"/>
    <w:rsid w:val="00B16C22"/>
    <w:rsid w:val="00B7777D"/>
    <w:rsid w:val="00DE1BF5"/>
    <w:rsid w:val="00F22D4C"/>
    <w:rsid w:val="00F5461E"/>
    <w:rsid w:val="00FD63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4E69"/>
  <w15:docId w15:val="{6C85F97C-8CC0-42AE-ACE1-CE156989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styleId="Rimandocommento">
    <w:name w:val="annotation reference"/>
    <w:basedOn w:val="Carpredefinitoparagrafo"/>
    <w:uiPriority w:val="99"/>
    <w:semiHidden/>
    <w:unhideWhenUsed/>
    <w:rsid w:val="00C5122F"/>
    <w:rPr>
      <w:sz w:val="16"/>
      <w:szCs w:val="16"/>
    </w:rPr>
  </w:style>
  <w:style w:type="paragraph" w:styleId="Testocommento">
    <w:name w:val="annotation text"/>
    <w:basedOn w:val="Normale"/>
    <w:link w:val="TestocommentoCarattere"/>
    <w:uiPriority w:val="99"/>
    <w:semiHidden/>
    <w:unhideWhenUsed/>
    <w:rsid w:val="00C512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5122F"/>
    <w:rPr>
      <w:sz w:val="20"/>
      <w:szCs w:val="20"/>
    </w:rPr>
  </w:style>
  <w:style w:type="paragraph" w:styleId="Soggettocommento">
    <w:name w:val="annotation subject"/>
    <w:basedOn w:val="Testocommento"/>
    <w:next w:val="Testocommento"/>
    <w:link w:val="SoggettocommentoCarattere"/>
    <w:uiPriority w:val="99"/>
    <w:semiHidden/>
    <w:unhideWhenUsed/>
    <w:rsid w:val="00C5122F"/>
    <w:rPr>
      <w:b/>
      <w:bCs/>
    </w:rPr>
  </w:style>
  <w:style w:type="character" w:customStyle="1" w:styleId="SoggettocommentoCarattere">
    <w:name w:val="Soggetto commento Carattere"/>
    <w:basedOn w:val="TestocommentoCarattere"/>
    <w:link w:val="Soggettocommento"/>
    <w:uiPriority w:val="99"/>
    <w:semiHidden/>
    <w:rsid w:val="00C5122F"/>
    <w:rPr>
      <w:b/>
      <w:bCs/>
      <w:sz w:val="20"/>
      <w:szCs w:val="20"/>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B77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xQV2AzUHjZpibPlCYkCHulGGHw==">AMUW2mWKFxdqOv4acTWSm4Yi2qMXyIp/EKh4orjPT3aoOIn4UtN0lijAAv1Tmts9rjAZk5RSqUnbEs15ZBxdPLdQanTKiuEx0aLzsjwz4jK4vzlyrkftm1w=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5706</Words>
  <Characters>32527</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38157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Sazalex</dc:creator>
  <cp:lastModifiedBy>Chiara Zaccherotti</cp:lastModifiedBy>
  <cp:revision>3</cp:revision>
  <dcterms:created xsi:type="dcterms:W3CDTF">2022-01-28T15:57:00Z</dcterms:created>
  <dcterms:modified xsi:type="dcterms:W3CDTF">2022-03-10T13:39:00Z</dcterms:modified>
</cp:coreProperties>
</file>